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D4" w:rsidRDefault="00A94F92" w:rsidP="00786446">
      <w:pPr>
        <w:spacing w:line="579" w:lineRule="exact"/>
        <w:rPr>
          <w:rFonts w:ascii="方正小标宋_GBK" w:eastAsia="方正小标宋_GBK" w:hAnsi="方正小标宋_GBK" w:cs="方正小标宋_GBK" w:hint="default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图克镇人民政府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关于图克镇图呼勒岱嘎查供水</w:t>
      </w:r>
    </w:p>
    <w:p w:rsidR="00C213D4" w:rsidRDefault="00A94F92">
      <w:pPr>
        <w:spacing w:line="579" w:lineRule="exact"/>
        <w:jc w:val="center"/>
        <w:rPr>
          <w:rFonts w:ascii="方正小标宋_GBK" w:eastAsia="方正小标宋_GBK" w:hAnsi="方正小标宋_GBK" w:cs="方正小标宋_GBK" w:hint="default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保障工程项目临时用地同意选址意见</w:t>
      </w:r>
      <w:r>
        <w:rPr>
          <w:rFonts w:ascii="方正小标宋_GBK" w:eastAsia="方正小标宋_GBK" w:hAnsi="方正小标宋_GBK" w:cs="方正小标宋_GBK"/>
          <w:sz w:val="44"/>
        </w:rPr>
        <w:t>的函</w:t>
      </w:r>
    </w:p>
    <w:p w:rsidR="00C213D4" w:rsidRDefault="00C213D4">
      <w:pPr>
        <w:pStyle w:val="a3"/>
        <w:spacing w:line="579" w:lineRule="exact"/>
        <w:rPr>
          <w:rFonts w:hint="default"/>
        </w:rPr>
      </w:pPr>
    </w:p>
    <w:p w:rsidR="00C213D4" w:rsidRDefault="00A94F92">
      <w:pPr>
        <w:pStyle w:val="a3"/>
        <w:spacing w:line="579" w:lineRule="exact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>图呼勒岱嘎查</w:t>
      </w:r>
      <w:r>
        <w:rPr>
          <w:rFonts w:ascii="仿宋_GB2312" w:eastAsia="仿宋_GB2312" w:hAnsi="仿宋_GB2312" w:cs="仿宋_GB2312"/>
          <w:lang w:val="en-US"/>
        </w:rPr>
        <w:t>:</w:t>
      </w:r>
    </w:p>
    <w:p w:rsidR="00C213D4" w:rsidRDefault="00A94F92">
      <w:pPr>
        <w:pStyle w:val="a3"/>
        <w:spacing w:line="579" w:lineRule="exact"/>
        <w:ind w:firstLine="640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>拟在图呼勒岱嘎查建设供水保障工程项目。该项目总占地面积</w:t>
      </w:r>
      <w:r>
        <w:rPr>
          <w:rFonts w:ascii="仿宋_GB2312" w:eastAsia="仿宋_GB2312" w:hAnsi="仿宋_GB2312" w:cs="仿宋_GB2312"/>
          <w:lang w:val="en-US"/>
        </w:rPr>
        <w:t>25.6022</w:t>
      </w:r>
      <w:r>
        <w:rPr>
          <w:rFonts w:ascii="仿宋_GB2312" w:eastAsia="仿宋_GB2312" w:hAnsi="仿宋_GB2312" w:cs="仿宋_GB2312"/>
          <w:lang w:val="en-US"/>
        </w:rPr>
        <w:t>公顷，该地块符合图呼勒岱</w:t>
      </w:r>
      <w:bookmarkStart w:id="0" w:name="_GoBack"/>
      <w:bookmarkEnd w:id="0"/>
      <w:r>
        <w:rPr>
          <w:rFonts w:ascii="仿宋_GB2312" w:eastAsia="仿宋_GB2312" w:hAnsi="仿宋_GB2312" w:cs="仿宋_GB2312"/>
          <w:lang w:val="en-US"/>
        </w:rPr>
        <w:t>嘎查村庄规划，经图克镇人民政府研究决定，同意该项目选址。</w:t>
      </w:r>
    </w:p>
    <w:p w:rsidR="00C213D4" w:rsidRDefault="00C213D4">
      <w:pPr>
        <w:pStyle w:val="a3"/>
        <w:spacing w:line="579" w:lineRule="exact"/>
        <w:rPr>
          <w:rFonts w:ascii="仿宋_GB2312" w:eastAsia="仿宋_GB2312" w:hAnsi="仿宋_GB2312" w:cs="仿宋_GB2312" w:hint="default"/>
        </w:rPr>
      </w:pPr>
    </w:p>
    <w:sectPr w:rsidR="00C213D4" w:rsidSect="00C213D4">
      <w:footerReference w:type="default" r:id="rId7"/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92" w:rsidRDefault="00A94F92" w:rsidP="00C213D4">
      <w:r>
        <w:separator/>
      </w:r>
    </w:p>
  </w:endnote>
  <w:endnote w:type="continuationSeparator" w:id="1">
    <w:p w:rsidR="00A94F92" w:rsidRDefault="00A94F92" w:rsidP="00C2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4" w:rsidRDefault="00A94F92">
    <w:pPr>
      <w:pStyle w:val="a4"/>
      <w:tabs>
        <w:tab w:val="clear" w:pos="4140"/>
        <w:tab w:val="clear" w:pos="8300"/>
        <w:tab w:val="right" w:pos="8306"/>
        <w:tab w:val="right" w:pos="8845"/>
      </w:tabs>
      <w:rPr>
        <w:rFonts w:ascii="宋体" w:hAnsi="宋体" w:hint="default"/>
        <w:sz w:val="28"/>
        <w:szCs w:val="28"/>
      </w:rPr>
    </w:pPr>
    <w:r>
      <w:rPr>
        <w:rFonts w:ascii="宋体" w:hAnsi="宋体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92" w:rsidRDefault="00A94F92" w:rsidP="00C213D4">
      <w:r>
        <w:separator/>
      </w:r>
    </w:p>
  </w:footnote>
  <w:footnote w:type="continuationSeparator" w:id="1">
    <w:p w:rsidR="00A94F92" w:rsidRDefault="00A94F92" w:rsidP="00C2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1MGEwYWFjMGQ1MzRmN2VkM2NlNjFiZDUxMGFiY2QifQ=="/>
  </w:docVars>
  <w:rsids>
    <w:rsidRoot w:val="00172A27"/>
    <w:rsid w:val="00172A27"/>
    <w:rsid w:val="00786446"/>
    <w:rsid w:val="00A94F92"/>
    <w:rsid w:val="00C213D4"/>
    <w:rsid w:val="03933D8E"/>
    <w:rsid w:val="05CE6EB3"/>
    <w:rsid w:val="08930981"/>
    <w:rsid w:val="09F71009"/>
    <w:rsid w:val="10907D15"/>
    <w:rsid w:val="13027870"/>
    <w:rsid w:val="1407505C"/>
    <w:rsid w:val="177B1031"/>
    <w:rsid w:val="198B20B3"/>
    <w:rsid w:val="1D6528FC"/>
    <w:rsid w:val="1F320341"/>
    <w:rsid w:val="21BC5414"/>
    <w:rsid w:val="21BF2992"/>
    <w:rsid w:val="2311151C"/>
    <w:rsid w:val="2A0340FD"/>
    <w:rsid w:val="3AEB2D4B"/>
    <w:rsid w:val="4A981020"/>
    <w:rsid w:val="4B4F2A66"/>
    <w:rsid w:val="51AF5386"/>
    <w:rsid w:val="54443ED4"/>
    <w:rsid w:val="59713465"/>
    <w:rsid w:val="5ABD3DA0"/>
    <w:rsid w:val="5D8C35DC"/>
    <w:rsid w:val="60816C64"/>
    <w:rsid w:val="6B046D89"/>
    <w:rsid w:val="77C149A4"/>
    <w:rsid w:val="7E56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213D4"/>
    <w:pPr>
      <w:widowControl w:val="0"/>
      <w:jc w:val="both"/>
    </w:pPr>
    <w:rPr>
      <w:rFonts w:ascii="Calibri" w:hAnsi="Calibri" w:cs="宋体" w:hint="eastAsia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C213D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sid w:val="00C213D4"/>
    <w:rPr>
      <w:rFonts w:ascii="宋体" w:hAnsi="宋体"/>
      <w:sz w:val="32"/>
      <w:szCs w:val="32"/>
      <w:lang w:val="zh-CN" w:bidi="zh-CN"/>
    </w:rPr>
  </w:style>
  <w:style w:type="paragraph" w:styleId="a4">
    <w:name w:val="footer"/>
    <w:basedOn w:val="a"/>
    <w:autoRedefine/>
    <w:qFormat/>
    <w:rsid w:val="00C213D4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C213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</w:rPr>
  </w:style>
  <w:style w:type="paragraph" w:styleId="a6">
    <w:name w:val="Normal (Web)"/>
    <w:basedOn w:val="a"/>
    <w:autoRedefine/>
    <w:qFormat/>
    <w:rsid w:val="00C213D4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autoRedefine/>
    <w:qFormat/>
    <w:rsid w:val="00C213D4"/>
    <w:rPr>
      <w:rFonts w:ascii="Times New Roman" w:eastAsia="宋体" w:hAnsi="Times New Roman" w:cs="Times New Roman"/>
    </w:rPr>
  </w:style>
  <w:style w:type="paragraph" w:customStyle="1" w:styleId="p0">
    <w:name w:val="p0"/>
    <w:basedOn w:val="a"/>
    <w:autoRedefine/>
    <w:qFormat/>
    <w:rsid w:val="00C213D4"/>
    <w:pPr>
      <w:widowControl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Heading1">
    <w:name w:val="&quot;Heading 1&quot;"/>
    <w:basedOn w:val="a"/>
    <w:autoRedefine/>
    <w:qFormat/>
    <w:rsid w:val="00C213D4"/>
    <w:pPr>
      <w:ind w:left="795" w:right="1009"/>
      <w:jc w:val="center"/>
      <w:outlineLvl w:val="1"/>
    </w:pPr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Char1">
    <w:name w:val="Char1"/>
    <w:basedOn w:val="a"/>
    <w:next w:val="a"/>
    <w:autoRedefine/>
    <w:qFormat/>
    <w:rsid w:val="00C213D4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p00">
    <w:name w:val="&quot;p0&quot;"/>
    <w:basedOn w:val="a"/>
    <w:autoRedefine/>
    <w:qFormat/>
    <w:rsid w:val="00C213D4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图政函【2011】号</dc:title>
  <dc:creator>微软用户</dc:creator>
  <cp:lastModifiedBy>党政综合办公室   赵宇</cp:lastModifiedBy>
  <cp:revision>2</cp:revision>
  <cp:lastPrinted>2024-08-09T01:25:00Z</cp:lastPrinted>
  <dcterms:created xsi:type="dcterms:W3CDTF">2024-08-26T03:28:00Z</dcterms:created>
  <dcterms:modified xsi:type="dcterms:W3CDTF">2024-08-26T03:28:00Z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3F0B376AEE4743429CCD8845CD862CD3_13</vt:lpwstr>
  </property>
</Properties>
</file>