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snapToGrid/>
        <w:spacing w:before="0" w:beforeLines="0" w:after="0" w:afterLines="0" w:line="559" w:lineRule="exact"/>
        <w:ind w:left="0" w:leftChars="0" w:right="0" w:rightChars="0" w:firstLine="0" w:firstLineChars="0"/>
        <w:jc w:val="center"/>
        <w:textAlignment w:val="auto"/>
        <w:outlineLvl w:val="9"/>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i w:val="0"/>
          <w:iCs w:val="0"/>
          <w:caps w:val="0"/>
          <w:color w:val="000000"/>
          <w:spacing w:val="0"/>
          <w:kern w:val="2"/>
          <w:sz w:val="44"/>
          <w:szCs w:val="44"/>
          <w:u w:val="none"/>
          <w:shd w:val="clear" w:color="auto" w:fill="FFFFFF"/>
          <w:lang w:val="en-US" w:eastAsia="zh-CN" w:bidi="ar-SA"/>
        </w:rPr>
        <w:t>中共无定河镇委员会</w:t>
      </w:r>
      <w:r>
        <w:rPr>
          <w:rFonts w:hint="eastAsia" w:ascii="方正小标宋_GBK" w:hAnsi="方正小标宋_GBK" w:eastAsia="方正小标宋_GBK" w:cs="方正小标宋_GBK"/>
          <w:sz w:val="44"/>
          <w:szCs w:val="44"/>
          <w:lang w:val="en-US" w:eastAsia="zh-CN"/>
        </w:rPr>
        <w:t xml:space="preserve">  </w:t>
      </w:r>
      <w:r>
        <w:rPr>
          <w:rFonts w:hint="eastAsia" w:ascii="方正小标宋_GBK" w:hAnsi="方正小标宋_GBK" w:eastAsia="方正小标宋_GBK" w:cs="方正小标宋_GBK"/>
          <w:sz w:val="44"/>
          <w:szCs w:val="44"/>
        </w:rPr>
        <w:t>无定河镇人民政府</w:t>
      </w:r>
    </w:p>
    <w:p>
      <w:pPr>
        <w:keepNext w:val="0"/>
        <w:keepLines w:val="0"/>
        <w:pageBreakBefore w:val="0"/>
        <w:kinsoku/>
        <w:wordWrap/>
        <w:overflowPunct/>
        <w:topLinePunct w:val="0"/>
        <w:autoSpaceDE/>
        <w:autoSpaceDN/>
        <w:bidi w:val="0"/>
        <w:adjustRightInd w:val="0"/>
        <w:snapToGrid w:val="0"/>
        <w:spacing w:line="579"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关于表彰</w:t>
      </w:r>
      <w:r>
        <w:rPr>
          <w:rFonts w:hint="eastAsia" w:ascii="方正小标宋_GBK" w:hAnsi="方正小标宋_GBK" w:eastAsia="方正小标宋_GBK" w:cs="方正小标宋_GBK"/>
          <w:sz w:val="44"/>
          <w:szCs w:val="44"/>
          <w:lang w:val="en-US" w:eastAsia="zh-CN"/>
        </w:rPr>
        <w:t>2023年度</w:t>
      </w:r>
      <w:r>
        <w:rPr>
          <w:rFonts w:hint="eastAsia" w:ascii="方正小标宋_GBK" w:hAnsi="方正小标宋_GBK" w:eastAsia="方正小标宋_GBK" w:cs="方正小标宋_GBK"/>
          <w:sz w:val="44"/>
          <w:szCs w:val="44"/>
          <w:lang w:eastAsia="zh-CN"/>
        </w:rPr>
        <w:t>无定河镇</w:t>
      </w:r>
    </w:p>
    <w:p>
      <w:pPr>
        <w:keepNext w:val="0"/>
        <w:keepLines w:val="0"/>
        <w:pageBreakBefore w:val="0"/>
        <w:kinsoku/>
        <w:wordWrap/>
        <w:overflowPunct/>
        <w:topLinePunct w:val="0"/>
        <w:autoSpaceDE/>
        <w:autoSpaceDN/>
        <w:bidi w:val="0"/>
        <w:adjustRightInd w:val="0"/>
        <w:snapToGrid w:val="0"/>
        <w:spacing w:line="579"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“最美乡亲”的决定</w:t>
      </w:r>
    </w:p>
    <w:p>
      <w:pPr>
        <w:keepNext w:val="0"/>
        <w:keepLines w:val="0"/>
        <w:pageBreakBefore w:val="0"/>
        <w:widowControl w:val="0"/>
        <w:kinsoku w:val="0"/>
        <w:wordWrap/>
        <w:overflowPunct/>
        <w:topLinePunct w:val="0"/>
        <w:autoSpaceDE/>
        <w:autoSpaceDN/>
        <w:bidi w:val="0"/>
        <w:adjustRightInd w:val="0"/>
        <w:snapToGrid w:val="0"/>
        <w:spacing w:line="579" w:lineRule="exact"/>
        <w:ind w:left="0" w:leftChars="0" w:firstLine="872" w:firstLineChars="200"/>
        <w:textAlignment w:val="auto"/>
        <w:rPr>
          <w:rFonts w:hint="eastAsia"/>
          <w:color w:val="070707"/>
          <w:sz w:val="44"/>
          <w:szCs w:val="44"/>
          <w:lang w:val="en-US" w:eastAsia="zh-CN"/>
        </w:rPr>
      </w:pPr>
    </w:p>
    <w:p>
      <w:pPr>
        <w:keepNext w:val="0"/>
        <w:keepLines w:val="0"/>
        <w:pageBreakBefore w:val="0"/>
        <w:widowControl w:val="0"/>
        <w:kinsoku w:val="0"/>
        <w:wordWrap/>
        <w:overflowPunct/>
        <w:topLinePunct w:val="0"/>
        <w:autoSpaceDE/>
        <w:autoSpaceDN/>
        <w:bidi w:val="0"/>
        <w:adjustRightInd w:val="0"/>
        <w:snapToGrid w:val="0"/>
        <w:spacing w:line="520" w:lineRule="exact"/>
        <w:textAlignment w:val="auto"/>
        <w:rPr>
          <w:rFonts w:hint="eastAsia" w:ascii="仿宋_GB2312" w:hAnsi="仿宋_GB2312" w:eastAsia="仿宋_GB2312" w:cs="仿宋_GB2312"/>
          <w:color w:val="070707"/>
          <w:sz w:val="32"/>
          <w:szCs w:val="32"/>
          <w:lang w:val="en-US" w:eastAsia="zh-CN"/>
        </w:rPr>
      </w:pPr>
      <w:r>
        <w:rPr>
          <w:rFonts w:hint="eastAsia" w:ascii="仿宋_GB2312" w:hAnsi="仿宋_GB2312" w:eastAsia="仿宋_GB2312" w:cs="仿宋_GB2312"/>
          <w:sz w:val="32"/>
          <w:szCs w:val="32"/>
        </w:rPr>
        <w:t>各村（社区）</w:t>
      </w:r>
      <w:r>
        <w:rPr>
          <w:rFonts w:hint="eastAsia" w:ascii="仿宋_GB2312" w:hAnsi="仿宋_GB2312" w:eastAsia="仿宋_GB2312" w:cs="仿宋_GB2312"/>
          <w:color w:val="070707"/>
          <w:sz w:val="32"/>
          <w:szCs w:val="32"/>
          <w:lang w:val="en-US" w:eastAsia="zh-CN"/>
        </w:rPr>
        <w:t>：</w:t>
      </w:r>
    </w:p>
    <w:p>
      <w:pPr>
        <w:keepNext w:val="0"/>
        <w:keepLines w:val="0"/>
        <w:pageBreakBefore w:val="0"/>
        <w:widowControl w:val="0"/>
        <w:kinsoku/>
        <w:wordWrap w:val="0"/>
        <w:overflowPunct/>
        <w:topLinePunct w:val="0"/>
        <w:autoSpaceDE/>
        <w:autoSpaceDN/>
        <w:bidi w:val="0"/>
        <w:adjustRightInd w:val="0"/>
        <w:snapToGrid w:val="0"/>
        <w:spacing w:after="0" w:line="520" w:lineRule="exact"/>
        <w:ind w:left="0" w:leftChars="0" w:right="0" w:rightChars="0" w:firstLine="632" w:firstLineChars="200"/>
        <w:jc w:val="both"/>
        <w:textAlignment w:val="auto"/>
        <w:outlineLvl w:val="9"/>
        <w:rPr>
          <w:rFonts w:hint="eastAsia" w:ascii="仿宋_GB2312" w:hAnsi="仿宋_GB2312" w:eastAsia="仿宋_GB2312" w:cs="仿宋_GB2312"/>
          <w:b w:val="0"/>
          <w:i w:val="0"/>
          <w:snapToGrid/>
          <w:color w:val="000000"/>
          <w:sz w:val="32"/>
          <w:szCs w:val="32"/>
          <w:shd w:val="clear" w:color="auto" w:fill="FFFFFF"/>
          <w:lang w:val="en-US" w:eastAsia="zh-CN"/>
        </w:rPr>
      </w:pPr>
      <w:r>
        <w:rPr>
          <w:rFonts w:hint="eastAsia" w:ascii="仿宋_GB2312" w:hAnsi="仿宋_GB2312" w:eastAsia="仿宋_GB2312" w:cs="仿宋_GB2312"/>
          <w:b w:val="0"/>
          <w:i w:val="0"/>
          <w:snapToGrid/>
          <w:color w:val="000000"/>
          <w:sz w:val="32"/>
          <w:szCs w:val="32"/>
          <w:shd w:val="clear" w:color="auto" w:fill="FFFFFF"/>
          <w:lang w:val="en-US" w:eastAsia="zh-CN"/>
        </w:rPr>
        <w:t>2023年以来，无定河镇各村</w:t>
      </w:r>
      <w:r>
        <w:rPr>
          <w:rFonts w:hint="eastAsia" w:cs="仿宋_GB2312"/>
          <w:b w:val="0"/>
          <w:i w:val="0"/>
          <w:snapToGrid/>
          <w:color w:val="000000"/>
          <w:sz w:val="32"/>
          <w:szCs w:val="32"/>
          <w:shd w:val="clear" w:color="auto" w:fill="FFFFFF"/>
          <w:lang w:val="en-US" w:eastAsia="zh-CN"/>
        </w:rPr>
        <w:t>（</w:t>
      </w:r>
      <w:r>
        <w:rPr>
          <w:rFonts w:hint="eastAsia" w:ascii="仿宋_GB2312" w:hAnsi="仿宋_GB2312" w:eastAsia="仿宋_GB2312" w:cs="仿宋_GB2312"/>
          <w:b w:val="0"/>
          <w:i w:val="0"/>
          <w:snapToGrid/>
          <w:color w:val="000000"/>
          <w:sz w:val="32"/>
          <w:szCs w:val="32"/>
          <w:shd w:val="clear" w:color="auto" w:fill="FFFFFF"/>
          <w:lang w:val="en-US" w:eastAsia="zh-CN"/>
        </w:rPr>
        <w:t>社区</w:t>
      </w:r>
      <w:r>
        <w:rPr>
          <w:rFonts w:hint="eastAsia" w:cs="仿宋_GB2312"/>
          <w:b w:val="0"/>
          <w:i w:val="0"/>
          <w:snapToGrid/>
          <w:color w:val="000000"/>
          <w:sz w:val="32"/>
          <w:szCs w:val="32"/>
          <w:shd w:val="clear" w:color="auto" w:fill="FFFFFF"/>
          <w:lang w:val="en-US" w:eastAsia="zh-CN"/>
        </w:rPr>
        <w:t>）</w:t>
      </w:r>
      <w:r>
        <w:rPr>
          <w:rFonts w:hint="eastAsia" w:ascii="仿宋_GB2312" w:hAnsi="仿宋_GB2312" w:eastAsia="仿宋_GB2312" w:cs="仿宋_GB2312"/>
          <w:b w:val="0"/>
          <w:i w:val="0"/>
          <w:snapToGrid/>
          <w:color w:val="000000"/>
          <w:sz w:val="32"/>
          <w:szCs w:val="32"/>
          <w:shd w:val="clear" w:color="auto" w:fill="FFFFFF"/>
          <w:lang w:val="en-US" w:eastAsia="zh-CN"/>
        </w:rPr>
        <w:t>坚持以习近平新时代中国特色社会主义思想为指导，深入学习宣传贯彻党的二十大精神和习近平总书记关于加强社会主义精神文明建设的重要指示批示精神，增强“四个意识”，坚定“四个自信”，做到“两个维护”，紧紧围绕培育和践行社会主义核心价值观这一主线，深入推进社会主义精神文明建设，弘扬向上向善的正能量，树立文明和谐新风尚，扎实开展文明村镇、文明家庭、文明校园、文明社区创建和未成年人思想道德建设，人民思想觉悟、道德水准、文明素养和全社会文明程度显著提升，精神文明建设取得重大成果，在全社会形成了崇德向善、见贤思齐、德行天下的浓厚氛围，在实际工作中，涌现出一批工作基础扎实、创建成效突出、群众高度认可、在全镇具有示范作用的先进典型。</w:t>
      </w:r>
    </w:p>
    <w:p>
      <w:pPr>
        <w:keepNext w:val="0"/>
        <w:keepLines w:val="0"/>
        <w:pageBreakBefore w:val="0"/>
        <w:widowControl w:val="0"/>
        <w:kinsoku/>
        <w:wordWrap w:val="0"/>
        <w:overflowPunct/>
        <w:topLinePunct w:val="0"/>
        <w:autoSpaceDE/>
        <w:autoSpaceDN/>
        <w:bidi w:val="0"/>
        <w:adjustRightInd w:val="0"/>
        <w:snapToGrid w:val="0"/>
        <w:spacing w:after="0" w:line="520" w:lineRule="exact"/>
        <w:ind w:left="0" w:leftChars="0" w:right="0" w:rightChars="0" w:firstLine="632"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i w:val="0"/>
          <w:snapToGrid/>
          <w:color w:val="000000"/>
          <w:sz w:val="32"/>
          <w:szCs w:val="32"/>
          <w:shd w:val="clear" w:color="auto" w:fill="FFFFFF"/>
          <w:lang w:eastAsia="zh-CN"/>
        </w:rPr>
        <w:t>为引导全镇广大农牧民共同营造环境优美、邻里团结、和谐互助的环境，展现乡村文明之风，</w:t>
      </w:r>
      <w:r>
        <w:rPr>
          <w:rFonts w:hint="eastAsia" w:cs="仿宋_GB2312"/>
          <w:b w:val="0"/>
          <w:bCs w:val="0"/>
          <w:color w:val="000000"/>
          <w:sz w:val="32"/>
          <w:szCs w:val="32"/>
          <w:shd w:val="clear" w:color="080000" w:fill="FFFFFF"/>
          <w:lang w:eastAsia="zh-CN"/>
        </w:rPr>
        <w:t>经</w:t>
      </w:r>
      <w:r>
        <w:rPr>
          <w:rFonts w:hint="eastAsia" w:ascii="仿宋_GB2312" w:hAnsi="仿宋_GB2312" w:eastAsia="仿宋_GB2312" w:cs="仿宋_GB2312"/>
          <w:b w:val="0"/>
          <w:bCs w:val="0"/>
          <w:sz w:val="32"/>
          <w:szCs w:val="32"/>
        </w:rPr>
        <w:t>群众推荐、</w:t>
      </w:r>
      <w:r>
        <w:rPr>
          <w:rFonts w:hint="eastAsia" w:ascii="仿宋_GB2312" w:hAnsi="仿宋_GB2312" w:eastAsia="仿宋_GB2312" w:cs="仿宋_GB2312"/>
          <w:b w:val="0"/>
          <w:bCs w:val="0"/>
          <w:sz w:val="32"/>
          <w:szCs w:val="32"/>
          <w:lang w:eastAsia="zh-CN"/>
        </w:rPr>
        <w:t>各村</w:t>
      </w:r>
      <w:r>
        <w:rPr>
          <w:rFonts w:hint="eastAsia" w:cs="仿宋_GB2312"/>
          <w:b w:val="0"/>
          <w:bCs w:val="0"/>
          <w:sz w:val="32"/>
          <w:szCs w:val="32"/>
          <w:lang w:eastAsia="zh-CN"/>
        </w:rPr>
        <w:t>（</w:t>
      </w:r>
      <w:r>
        <w:rPr>
          <w:rFonts w:hint="eastAsia" w:ascii="仿宋_GB2312" w:hAnsi="仿宋_GB2312" w:eastAsia="仿宋_GB2312" w:cs="仿宋_GB2312"/>
          <w:b w:val="0"/>
          <w:bCs w:val="0"/>
          <w:sz w:val="32"/>
          <w:szCs w:val="32"/>
          <w:lang w:eastAsia="zh-CN"/>
        </w:rPr>
        <w:t>社区</w:t>
      </w:r>
      <w:r>
        <w:rPr>
          <w:rFonts w:hint="eastAsia" w:cs="仿宋_GB2312"/>
          <w:b w:val="0"/>
          <w:bCs w:val="0"/>
          <w:sz w:val="32"/>
          <w:szCs w:val="32"/>
          <w:lang w:eastAsia="zh-CN"/>
        </w:rPr>
        <w:t>）</w:t>
      </w:r>
      <w:r>
        <w:rPr>
          <w:rFonts w:hint="eastAsia" w:ascii="仿宋_GB2312" w:hAnsi="仿宋_GB2312" w:eastAsia="仿宋_GB2312" w:cs="仿宋_GB2312"/>
          <w:b w:val="0"/>
          <w:bCs w:val="0"/>
          <w:sz w:val="32"/>
          <w:szCs w:val="32"/>
          <w:lang w:eastAsia="zh-CN"/>
        </w:rPr>
        <w:t>会议</w:t>
      </w:r>
      <w:r>
        <w:rPr>
          <w:rFonts w:hint="eastAsia" w:cs="仿宋_GB2312"/>
          <w:b w:val="0"/>
          <w:bCs w:val="0"/>
          <w:sz w:val="32"/>
          <w:szCs w:val="32"/>
          <w:lang w:eastAsia="zh-CN"/>
        </w:rPr>
        <w:t>审核、镇党委研究通过</w:t>
      </w:r>
      <w:r>
        <w:rPr>
          <w:rFonts w:hint="eastAsia" w:ascii="仿宋_GB2312" w:hAnsi="仿宋_GB2312" w:eastAsia="仿宋_GB2312" w:cs="仿宋_GB2312"/>
          <w:b w:val="0"/>
          <w:bCs w:val="0"/>
          <w:color w:val="000000"/>
          <w:sz w:val="32"/>
          <w:szCs w:val="32"/>
          <w:shd w:val="clear" w:color="080000" w:fill="FFFFFF"/>
          <w:lang w:eastAsia="zh-CN"/>
        </w:rPr>
        <w:t>等程序，</w:t>
      </w:r>
      <w:r>
        <w:rPr>
          <w:rFonts w:hint="eastAsia" w:ascii="仿宋_GB2312" w:hAnsi="仿宋_GB2312" w:eastAsia="仿宋_GB2312" w:cs="仿宋_GB2312"/>
          <w:b w:val="0"/>
          <w:i w:val="0"/>
          <w:snapToGrid/>
          <w:color w:val="000000"/>
          <w:sz w:val="32"/>
          <w:szCs w:val="32"/>
          <w:shd w:val="clear" w:color="auto" w:fill="auto"/>
          <w:lang w:eastAsia="zh-CN"/>
        </w:rPr>
        <w:t>决定授予周建平</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lang w:val="en-US" w:eastAsia="zh-CN"/>
        </w:rPr>
        <w:t>16人为2023年度无定河镇“最美乡亲”</w:t>
      </w:r>
      <w:r>
        <w:rPr>
          <w:rFonts w:hint="eastAsia" w:ascii="仿宋_GB2312" w:hAnsi="仿宋_GB2312" w:eastAsia="仿宋_GB2312" w:cs="仿宋_GB2312"/>
          <w:sz w:val="32"/>
          <w:szCs w:val="32"/>
          <w:lang w:eastAsia="zh-CN"/>
        </w:rPr>
        <w:t>荣誉称号</w:t>
      </w:r>
      <w:r>
        <w:rPr>
          <w:rFonts w:hint="eastAsia" w:ascii="仿宋_GB2312" w:hAnsi="仿宋_GB2312" w:eastAsia="仿宋_GB2312" w:cs="仿宋_GB2312"/>
          <w:sz w:val="32"/>
          <w:szCs w:val="32"/>
          <w:lang w:val="en-US" w:eastAsia="zh-CN"/>
        </w:rPr>
        <w:t>（详见名单）。</w:t>
      </w:r>
    </w:p>
    <w:p>
      <w:pPr>
        <w:keepNext w:val="0"/>
        <w:keepLines w:val="0"/>
        <w:pageBreakBefore w:val="0"/>
        <w:widowControl w:val="0"/>
        <w:kinsoku/>
        <w:wordWrap w:val="0"/>
        <w:overflowPunct/>
        <w:topLinePunct w:val="0"/>
        <w:autoSpaceDE/>
        <w:autoSpaceDN/>
        <w:bidi w:val="0"/>
        <w:adjustRightInd w:val="0"/>
        <w:snapToGrid w:val="0"/>
        <w:spacing w:after="0" w:line="520" w:lineRule="exact"/>
        <w:ind w:left="0" w:leftChars="0" w:right="0" w:rightChars="0" w:firstLine="632" w:firstLineChars="200"/>
        <w:jc w:val="both"/>
        <w:textAlignment w:val="auto"/>
        <w:outlineLvl w:val="9"/>
        <w:rPr>
          <w:rFonts w:hint="eastAsia" w:ascii="仿宋_GB2312" w:hAnsi="仿宋_GB2312" w:eastAsia="仿宋_GB2312" w:cs="仿宋_GB2312"/>
          <w:b w:val="0"/>
          <w:i w:val="0"/>
          <w:snapToGrid/>
          <w:color w:val="000000"/>
          <w:sz w:val="32"/>
          <w:szCs w:val="32"/>
          <w:shd w:val="clear" w:color="auto" w:fill="auto"/>
          <w:lang w:eastAsia="zh-CN"/>
        </w:rPr>
      </w:pPr>
      <w:r>
        <w:rPr>
          <w:rFonts w:hint="eastAsia" w:ascii="仿宋_GB2312" w:hAnsi="仿宋_GB2312" w:eastAsia="仿宋_GB2312" w:cs="仿宋_GB2312"/>
          <w:b w:val="0"/>
          <w:i w:val="0"/>
          <w:snapToGrid/>
          <w:color w:val="000000"/>
          <w:sz w:val="32"/>
          <w:szCs w:val="32"/>
          <w:shd w:val="clear" w:color="auto" w:fill="auto"/>
          <w:lang w:eastAsia="zh-CN"/>
        </w:rPr>
        <w:t>希望受表彰的个人，珍惜荣誉，再接再厉，在全镇公民道德</w:t>
      </w:r>
      <w:r>
        <w:rPr>
          <w:rFonts w:hint="eastAsia" w:ascii="仿宋_GB2312" w:hAnsi="仿宋_GB2312" w:eastAsia="仿宋_GB2312" w:cs="仿宋_GB2312"/>
          <w:color w:val="000000"/>
          <w:sz w:val="32"/>
          <w:szCs w:val="32"/>
          <w:lang w:eastAsia="zh-CN"/>
        </w:rPr>
        <w:t>建设中更好地发挥模范带头引领作用。各村</w:t>
      </w:r>
      <w:r>
        <w:rPr>
          <w:rFonts w:hint="eastAsia" w:cs="仿宋_GB2312"/>
          <w:color w:val="000000"/>
          <w:sz w:val="32"/>
          <w:szCs w:val="32"/>
          <w:lang w:eastAsia="zh-CN"/>
        </w:rPr>
        <w:t>（</w:t>
      </w:r>
      <w:r>
        <w:rPr>
          <w:rFonts w:hint="eastAsia" w:ascii="仿宋_GB2312" w:hAnsi="仿宋_GB2312" w:eastAsia="仿宋_GB2312" w:cs="仿宋_GB2312"/>
          <w:color w:val="000000"/>
          <w:sz w:val="32"/>
          <w:szCs w:val="32"/>
          <w:lang w:eastAsia="zh-CN"/>
        </w:rPr>
        <w:t>社区</w:t>
      </w:r>
      <w:r>
        <w:rPr>
          <w:rFonts w:hint="eastAsia" w:cs="仿宋_GB2312"/>
          <w:color w:val="000000"/>
          <w:sz w:val="32"/>
          <w:szCs w:val="32"/>
          <w:lang w:eastAsia="zh-CN"/>
        </w:rPr>
        <w:t>）</w:t>
      </w:r>
      <w:r>
        <w:rPr>
          <w:rFonts w:hint="eastAsia" w:ascii="仿宋_GB2312" w:hAnsi="仿宋_GB2312" w:eastAsia="仿宋_GB2312" w:cs="仿宋_GB2312"/>
          <w:color w:val="000000"/>
          <w:sz w:val="32"/>
          <w:szCs w:val="32"/>
          <w:lang w:eastAsia="zh-CN"/>
        </w:rPr>
        <w:t>要大力学习宣传弘扬邻里友爱诚信、团结亲善、守望相助的传统美德，</w:t>
      </w:r>
      <w:r>
        <w:rPr>
          <w:rFonts w:hint="eastAsia" w:ascii="仿宋_GB2312" w:hAnsi="仿宋_GB2312" w:eastAsia="仿宋_GB2312" w:cs="仿宋_GB2312"/>
          <w:b w:val="0"/>
          <w:i w:val="0"/>
          <w:snapToGrid/>
          <w:color w:val="000000"/>
          <w:sz w:val="32"/>
          <w:szCs w:val="32"/>
          <w:shd w:val="clear" w:color="auto" w:fill="auto"/>
          <w:lang w:eastAsia="zh-CN"/>
        </w:rPr>
        <w:t>弘扬真善美，传播正能量，在全镇掀起学习先进的良好</w:t>
      </w:r>
      <w:r>
        <w:rPr>
          <w:rFonts w:hint="eastAsia" w:cs="仿宋_GB2312"/>
          <w:b w:val="0"/>
          <w:i w:val="0"/>
          <w:snapToGrid/>
          <w:color w:val="000000"/>
          <w:sz w:val="32"/>
          <w:szCs w:val="32"/>
          <w:shd w:val="clear" w:color="auto" w:fill="auto"/>
          <w:lang w:eastAsia="zh-CN"/>
        </w:rPr>
        <w:t>风尚</w:t>
      </w:r>
      <w:r>
        <w:rPr>
          <w:rFonts w:hint="eastAsia" w:ascii="仿宋_GB2312" w:hAnsi="仿宋_GB2312" w:eastAsia="仿宋_GB2312" w:cs="仿宋_GB2312"/>
          <w:b w:val="0"/>
          <w:i w:val="0"/>
          <w:snapToGrid/>
          <w:color w:val="000000"/>
          <w:sz w:val="32"/>
          <w:szCs w:val="32"/>
          <w:shd w:val="clear" w:color="auto" w:fill="auto"/>
          <w:lang w:eastAsia="zh-CN"/>
        </w:rPr>
        <w:t>，不断推进全镇精神文明建设深入发展，为幸福无定河高质量发展提供强大精神动力和有力道德支撑。</w:t>
      </w:r>
    </w:p>
    <w:p>
      <w:pPr>
        <w:pStyle w:val="2"/>
        <w:keepNext w:val="0"/>
        <w:keepLines w:val="0"/>
        <w:pageBreakBefore w:val="0"/>
        <w:overflowPunct/>
        <w:topLinePunct w:val="0"/>
        <w:autoSpaceDE/>
        <w:autoSpaceDN/>
        <w:bidi w:val="0"/>
        <w:spacing w:line="520" w:lineRule="exact"/>
        <w:textAlignment w:val="auto"/>
        <w:rPr>
          <w:rFonts w:hint="eastAsia" w:ascii="仿宋_GB2312" w:hAnsi="仿宋_GB2312" w:eastAsia="仿宋_GB2312" w:cs="仿宋_GB2312"/>
          <w:b w:val="0"/>
          <w:i w:val="0"/>
          <w:snapToGrid/>
          <w:color w:val="000000"/>
          <w:sz w:val="32"/>
          <w:szCs w:val="32"/>
          <w:shd w:val="clear" w:color="auto" w:fill="auto"/>
          <w:lang w:eastAsia="zh-CN"/>
        </w:rPr>
      </w:pPr>
    </w:p>
    <w:p>
      <w:pPr>
        <w:pStyle w:val="2"/>
        <w:keepNext w:val="0"/>
        <w:keepLines w:val="0"/>
        <w:pageBreakBefore w:val="0"/>
        <w:overflowPunct/>
        <w:topLinePunct w:val="0"/>
        <w:autoSpaceDE/>
        <w:autoSpaceDN/>
        <w:bidi w:val="0"/>
        <w:spacing w:line="520" w:lineRule="exact"/>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b w:val="0"/>
          <w:i w:val="0"/>
          <w:snapToGrid/>
          <w:color w:val="000000"/>
          <w:sz w:val="32"/>
          <w:szCs w:val="32"/>
          <w:shd w:val="clear" w:color="auto" w:fill="auto"/>
          <w:lang w:eastAsia="zh-CN"/>
        </w:rPr>
        <w:t>附件：</w:t>
      </w:r>
      <w:r>
        <w:rPr>
          <w:rFonts w:hint="eastAsia" w:ascii="仿宋_GB2312" w:hAnsi="仿宋_GB2312" w:eastAsia="仿宋_GB2312" w:cs="仿宋_GB2312"/>
          <w:b w:val="0"/>
          <w:i w:val="0"/>
          <w:snapToGrid/>
          <w:color w:val="000000"/>
          <w:sz w:val="32"/>
          <w:szCs w:val="32"/>
          <w:shd w:val="clear" w:color="auto" w:fill="auto"/>
          <w:lang w:val="en-US" w:eastAsia="zh-CN"/>
        </w:rPr>
        <w:t>2023年度</w:t>
      </w:r>
      <w:r>
        <w:rPr>
          <w:rFonts w:hint="eastAsia" w:ascii="仿宋_GB2312" w:hAnsi="仿宋_GB2312" w:eastAsia="仿宋_GB2312" w:cs="仿宋_GB2312"/>
          <w:b w:val="0"/>
          <w:i w:val="0"/>
          <w:snapToGrid/>
          <w:color w:val="000000"/>
          <w:sz w:val="32"/>
          <w:szCs w:val="32"/>
          <w:shd w:val="clear" w:color="auto" w:fill="auto"/>
          <w:lang w:eastAsia="zh-CN"/>
        </w:rPr>
        <w:t>无定河镇</w:t>
      </w:r>
      <w:r>
        <w:rPr>
          <w:rFonts w:hint="eastAsia" w:ascii="仿宋_GB2312" w:hAnsi="仿宋_GB2312" w:eastAsia="仿宋_GB2312" w:cs="仿宋_GB2312"/>
          <w:color w:val="000000"/>
          <w:sz w:val="32"/>
          <w:szCs w:val="32"/>
          <w:lang w:eastAsia="zh-CN"/>
        </w:rPr>
        <w:t>“最美乡亲”名单</w:t>
      </w:r>
    </w:p>
    <w:p>
      <w:pPr>
        <w:rPr>
          <w:rFonts w:hint="eastAsia" w:ascii="仿宋_GB2312" w:hAnsi="仿宋_GB2312" w:eastAsia="仿宋_GB2312" w:cs="仿宋_GB2312"/>
          <w:color w:val="000000"/>
          <w:sz w:val="32"/>
          <w:szCs w:val="32"/>
          <w:lang w:eastAsia="zh-CN"/>
        </w:rPr>
      </w:pPr>
    </w:p>
    <w:p>
      <w:pPr>
        <w:pStyle w:val="2"/>
        <w:ind w:left="0" w:leftChars="0" w:firstLine="0" w:firstLineChars="0"/>
        <w:rPr>
          <w:rFonts w:hint="eastAsia"/>
          <w:lang w:val="en-US" w:eastAsia="zh-CN"/>
        </w:rPr>
      </w:pPr>
    </w:p>
    <w:p>
      <w:pPr>
        <w:keepNext w:val="0"/>
        <w:keepLines w:val="0"/>
        <w:pageBreakBefore w:val="0"/>
        <w:widowControl/>
        <w:suppressLineNumbers w:val="0"/>
        <w:kinsoku/>
        <w:wordWrap/>
        <w:overflowPunct/>
        <w:topLinePunct w:val="0"/>
        <w:autoSpaceDE/>
        <w:autoSpaceDN/>
        <w:bidi w:val="0"/>
        <w:adjustRightInd w:val="0"/>
        <w:snapToGrid w:val="0"/>
        <w:spacing w:line="579" w:lineRule="exact"/>
        <w:ind w:left="0" w:leftChars="0" w:right="1264" w:rightChars="400" w:firstLine="1896" w:firstLineChars="6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中共无定河镇委员会  无定河镇人民政府</w:t>
      </w:r>
    </w:p>
    <w:p>
      <w:pPr>
        <w:keepNext w:val="0"/>
        <w:keepLines w:val="0"/>
        <w:pageBreakBefore w:val="0"/>
        <w:widowControl/>
        <w:suppressLineNumbers w:val="0"/>
        <w:kinsoku/>
        <w:wordWrap/>
        <w:overflowPunct/>
        <w:topLinePunct w:val="0"/>
        <w:autoSpaceDE/>
        <w:autoSpaceDN/>
        <w:bidi w:val="0"/>
        <w:adjustRightInd w:val="0"/>
        <w:snapToGrid w:val="0"/>
        <w:spacing w:line="579" w:lineRule="exact"/>
        <w:ind w:left="0" w:leftChars="0" w:right="1264" w:rightChars="400" w:firstLine="5056" w:firstLineChars="16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2023年8月</w:t>
      </w:r>
      <w:r>
        <w:rPr>
          <w:rFonts w:hint="eastAsia" w:cs="仿宋_GB2312"/>
          <w:color w:val="000000"/>
          <w:kern w:val="0"/>
          <w:sz w:val="32"/>
          <w:szCs w:val="32"/>
          <w:lang w:val="en-US" w:eastAsia="zh-CN" w:bidi="ar"/>
        </w:rPr>
        <w:t>16</w:t>
      </w:r>
      <w:r>
        <w:rPr>
          <w:rFonts w:hint="eastAsia" w:ascii="仿宋_GB2312" w:hAnsi="仿宋_GB2312" w:eastAsia="仿宋_GB2312" w:cs="仿宋_GB2312"/>
          <w:color w:val="000000"/>
          <w:kern w:val="0"/>
          <w:sz w:val="32"/>
          <w:szCs w:val="32"/>
          <w:lang w:val="en-US" w:eastAsia="zh-CN" w:bidi="ar"/>
        </w:rPr>
        <w:t>日</w:t>
      </w:r>
    </w:p>
    <w:p>
      <w:pPr>
        <w:pStyle w:val="2"/>
        <w:keepNext w:val="0"/>
        <w:keepLines w:val="0"/>
        <w:pageBreakBefore w:val="0"/>
        <w:widowControl/>
        <w:kinsoku/>
        <w:wordWrap/>
        <w:overflowPunct/>
        <w:topLinePunct w:val="0"/>
        <w:autoSpaceDE/>
        <w:autoSpaceDN/>
        <w:bidi w:val="0"/>
        <w:adjustRightInd/>
        <w:snapToGrid/>
        <w:spacing w:line="400" w:lineRule="exact"/>
        <w:textAlignment w:val="auto"/>
        <w:rPr>
          <w:rFonts w:hint="eastAsia"/>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right="0" w:rightChars="0"/>
        <w:jc w:val="left"/>
        <w:textAlignment w:val="auto"/>
        <w:outlineLvl w:val="9"/>
        <w:rPr>
          <w:rFonts w:hint="eastAsia" w:ascii="Times New Roman" w:hAnsi="Times New Roman" w:eastAsia="黑体" w:cs="Times New Roman"/>
          <w:bCs/>
          <w:sz w:val="28"/>
          <w:szCs w:val="28"/>
          <w:lang w:val="en-US" w:eastAsia="zh-CN"/>
        </w:rPr>
      </w:pPr>
      <w:r>
        <w:rPr>
          <w:rFonts w:hint="eastAsia" w:ascii="Times New Roman" w:hAnsi="Times New Roman" w:eastAsia="黑体" w:cs="Times New Roman"/>
          <w:bCs/>
          <w:sz w:val="28"/>
          <w:szCs w:val="28"/>
          <w:lang w:eastAsia="zh-CN"/>
        </w:rPr>
        <w:t>附件</w:t>
      </w:r>
    </w:p>
    <w:p>
      <w:pPr>
        <w:keepNext w:val="0"/>
        <w:keepLines w:val="0"/>
        <w:pageBreakBefore w:val="0"/>
        <w:widowControl/>
        <w:kinsoku/>
        <w:wordWrap/>
        <w:overflowPunct/>
        <w:topLinePunct w:val="0"/>
        <w:autoSpaceDE/>
        <w:autoSpaceDN/>
        <w:bidi w:val="0"/>
        <w:adjustRightInd/>
        <w:snapToGrid/>
        <w:spacing w:line="560" w:lineRule="exact"/>
        <w:ind w:right="0" w:rightChars="0"/>
        <w:jc w:val="center"/>
        <w:textAlignment w:val="auto"/>
        <w:outlineLvl w:val="9"/>
        <w:rPr>
          <w:rFonts w:hint="eastAsia" w:ascii="微软雅黑" w:hAnsi="微软雅黑" w:eastAsia="微软雅黑" w:cs="微软雅黑"/>
          <w:color w:val="000000"/>
          <w:sz w:val="44"/>
          <w:szCs w:val="44"/>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right="0" w:rightChars="0"/>
        <w:jc w:val="center"/>
        <w:textAlignment w:val="auto"/>
        <w:outlineLvl w:val="9"/>
        <w:rPr>
          <w:rFonts w:hint="eastAsia" w:ascii="方正小标宋_GBK" w:hAnsi="方正小标宋_GBK" w:eastAsia="方正小标宋_GBK" w:cs="方正小标宋_GBK"/>
          <w:color w:val="000000"/>
          <w:sz w:val="44"/>
          <w:szCs w:val="44"/>
          <w:lang w:eastAsia="zh-CN"/>
        </w:rPr>
      </w:pPr>
      <w:r>
        <w:rPr>
          <w:rFonts w:hint="eastAsia" w:ascii="方正小标宋_GBK" w:hAnsi="方正小标宋_GBK" w:eastAsia="方正小标宋_GBK" w:cs="方正小标宋_GBK"/>
          <w:color w:val="000000"/>
          <w:sz w:val="44"/>
          <w:szCs w:val="44"/>
          <w:lang w:val="en-US" w:eastAsia="zh-CN"/>
        </w:rPr>
        <w:t>2023年度</w:t>
      </w:r>
      <w:r>
        <w:rPr>
          <w:rFonts w:hint="eastAsia" w:ascii="方正小标宋_GBK" w:hAnsi="方正小标宋_GBK" w:eastAsia="方正小标宋_GBK" w:cs="方正小标宋_GBK"/>
          <w:color w:val="000000"/>
          <w:sz w:val="44"/>
          <w:szCs w:val="44"/>
          <w:lang w:eastAsia="zh-CN"/>
        </w:rPr>
        <w:t>无定河镇“最美乡亲”名单</w:t>
      </w:r>
    </w:p>
    <w:p>
      <w:pPr>
        <w:pStyle w:val="2"/>
        <w:rPr>
          <w:rFonts w:hint="eastAsia"/>
          <w:lang w:val="en-US" w:eastAsia="zh-CN"/>
        </w:rPr>
      </w:pPr>
    </w:p>
    <w:tbl>
      <w:tblPr>
        <w:tblStyle w:val="9"/>
        <w:tblW w:w="8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2"/>
        <w:gridCol w:w="2800"/>
        <w:gridCol w:w="4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jc w:val="center"/>
        </w:trPr>
        <w:tc>
          <w:tcPr>
            <w:tcW w:w="161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b/>
                <w:bCs/>
                <w:i w:val="0"/>
                <w:iCs w:val="0"/>
                <w:color w:val="000000"/>
                <w:kern w:val="0"/>
                <w:sz w:val="32"/>
                <w:szCs w:val="32"/>
                <w:u w:val="none"/>
                <w:lang w:val="en-US" w:eastAsia="zh-CN" w:bidi="ar"/>
              </w:rPr>
            </w:pPr>
            <w:r>
              <w:rPr>
                <w:rFonts w:hint="eastAsia" w:ascii="仿宋_GB2312" w:hAnsi="仿宋_GB2312" w:eastAsia="仿宋_GB2312" w:cs="仿宋_GB2312"/>
                <w:b/>
                <w:bCs/>
                <w:i w:val="0"/>
                <w:iCs w:val="0"/>
                <w:color w:val="000000"/>
                <w:kern w:val="0"/>
                <w:sz w:val="32"/>
                <w:szCs w:val="32"/>
                <w:u w:val="none"/>
                <w:lang w:val="en-US" w:eastAsia="zh-CN" w:bidi="ar"/>
              </w:rPr>
              <w:t>序号</w:t>
            </w:r>
          </w:p>
        </w:tc>
        <w:tc>
          <w:tcPr>
            <w:tcW w:w="28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b/>
                <w:bCs/>
                <w:i w:val="0"/>
                <w:iCs w:val="0"/>
                <w:color w:val="000000"/>
                <w:kern w:val="0"/>
                <w:sz w:val="32"/>
                <w:szCs w:val="32"/>
                <w:u w:val="none"/>
                <w:lang w:val="en-US" w:eastAsia="zh-CN" w:bidi="ar"/>
              </w:rPr>
            </w:pPr>
            <w:r>
              <w:rPr>
                <w:rFonts w:hint="eastAsia" w:ascii="仿宋_GB2312" w:hAnsi="仿宋_GB2312" w:eastAsia="仿宋_GB2312" w:cs="仿宋_GB2312"/>
                <w:b/>
                <w:bCs/>
                <w:i w:val="0"/>
                <w:iCs w:val="0"/>
                <w:color w:val="000000"/>
                <w:kern w:val="0"/>
                <w:sz w:val="32"/>
                <w:szCs w:val="32"/>
                <w:u w:val="none"/>
                <w:lang w:val="en-US" w:eastAsia="zh-CN" w:bidi="ar"/>
              </w:rPr>
              <w:t>姓名</w:t>
            </w:r>
          </w:p>
        </w:tc>
        <w:tc>
          <w:tcPr>
            <w:tcW w:w="438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b/>
                <w:bCs/>
                <w:i w:val="0"/>
                <w:iCs w:val="0"/>
                <w:color w:val="000000"/>
                <w:kern w:val="0"/>
                <w:sz w:val="32"/>
                <w:szCs w:val="32"/>
                <w:u w:val="none"/>
                <w:lang w:val="en-US" w:eastAsia="zh-CN" w:bidi="ar"/>
              </w:rPr>
            </w:pPr>
            <w:r>
              <w:rPr>
                <w:rFonts w:hint="eastAsia" w:ascii="仿宋_GB2312" w:hAnsi="仿宋_GB2312" w:eastAsia="仿宋_GB2312" w:cs="仿宋_GB2312"/>
                <w:b/>
                <w:bCs/>
                <w:i w:val="0"/>
                <w:iCs w:val="0"/>
                <w:color w:val="000000"/>
                <w:kern w:val="0"/>
                <w:sz w:val="32"/>
                <w:szCs w:val="32"/>
                <w:u w:val="none"/>
                <w:lang w:val="en-US" w:eastAsia="zh-CN" w:bidi="ar"/>
              </w:rPr>
              <w:t>村社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1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default" w:ascii="仿宋_GB2312" w:hAnsi="仿宋_GB2312" w:eastAsia="仿宋_GB2312" w:cs="仿宋_GB2312"/>
                <w:i w:val="0"/>
                <w:iCs w:val="0"/>
                <w:color w:val="000000"/>
                <w:kern w:val="0"/>
                <w:sz w:val="32"/>
                <w:szCs w:val="32"/>
                <w:u w:val="none"/>
                <w:lang w:val="en-US" w:eastAsia="zh-CN" w:bidi="ar"/>
              </w:rPr>
            </w:pPr>
            <w:r>
              <w:rPr>
                <w:rFonts w:hint="eastAsia" w:cs="仿宋_GB2312"/>
                <w:i w:val="0"/>
                <w:iCs w:val="0"/>
                <w:color w:val="000000"/>
                <w:kern w:val="0"/>
                <w:sz w:val="32"/>
                <w:szCs w:val="32"/>
                <w:u w:val="none"/>
                <w:lang w:val="en-US" w:eastAsia="zh-CN" w:bidi="ar"/>
              </w:rPr>
              <w:t>1</w:t>
            </w:r>
          </w:p>
        </w:tc>
        <w:tc>
          <w:tcPr>
            <w:tcW w:w="28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周建平</w:t>
            </w:r>
          </w:p>
        </w:tc>
        <w:tc>
          <w:tcPr>
            <w:tcW w:w="438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河南村七社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1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default" w:ascii="仿宋_GB2312" w:hAnsi="仿宋_GB2312" w:eastAsia="仿宋_GB2312" w:cs="仿宋_GB2312"/>
                <w:i w:val="0"/>
                <w:iCs w:val="0"/>
                <w:color w:val="000000"/>
                <w:kern w:val="0"/>
                <w:sz w:val="32"/>
                <w:szCs w:val="32"/>
                <w:u w:val="none"/>
                <w:lang w:val="en-US" w:eastAsia="zh-CN" w:bidi="ar"/>
              </w:rPr>
            </w:pPr>
            <w:r>
              <w:rPr>
                <w:rFonts w:hint="eastAsia" w:cs="仿宋_GB2312"/>
                <w:i w:val="0"/>
                <w:iCs w:val="0"/>
                <w:color w:val="000000"/>
                <w:kern w:val="0"/>
                <w:sz w:val="32"/>
                <w:szCs w:val="32"/>
                <w:u w:val="none"/>
                <w:lang w:val="en-US" w:eastAsia="zh-CN" w:bidi="ar"/>
              </w:rPr>
              <w:t>2</w:t>
            </w:r>
          </w:p>
        </w:tc>
        <w:tc>
          <w:tcPr>
            <w:tcW w:w="28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郭广金</w:t>
            </w:r>
          </w:p>
        </w:tc>
        <w:tc>
          <w:tcPr>
            <w:tcW w:w="438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小石砭村九社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1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default" w:ascii="仿宋_GB2312" w:hAnsi="仿宋_GB2312" w:eastAsia="仿宋_GB2312" w:cs="仿宋_GB2312"/>
                <w:i w:val="0"/>
                <w:iCs w:val="0"/>
                <w:color w:val="000000"/>
                <w:kern w:val="0"/>
                <w:sz w:val="32"/>
                <w:szCs w:val="32"/>
                <w:u w:val="none"/>
                <w:lang w:val="en-US" w:eastAsia="zh-CN" w:bidi="ar"/>
              </w:rPr>
            </w:pPr>
            <w:r>
              <w:rPr>
                <w:rFonts w:hint="eastAsia" w:cs="仿宋_GB2312"/>
                <w:i w:val="0"/>
                <w:iCs w:val="0"/>
                <w:color w:val="000000"/>
                <w:kern w:val="0"/>
                <w:sz w:val="32"/>
                <w:szCs w:val="32"/>
                <w:u w:val="none"/>
                <w:lang w:val="en-US" w:eastAsia="zh-CN" w:bidi="ar"/>
              </w:rPr>
              <w:t>3</w:t>
            </w:r>
          </w:p>
        </w:tc>
        <w:tc>
          <w:tcPr>
            <w:tcW w:w="28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曹佑强</w:t>
            </w:r>
          </w:p>
        </w:tc>
        <w:tc>
          <w:tcPr>
            <w:tcW w:w="438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堵嘎尔湾村洋四社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61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default" w:ascii="仿宋_GB2312" w:hAnsi="仿宋_GB2312" w:eastAsia="仿宋_GB2312" w:cs="仿宋_GB2312"/>
                <w:i w:val="0"/>
                <w:iCs w:val="0"/>
                <w:color w:val="000000"/>
                <w:kern w:val="0"/>
                <w:sz w:val="32"/>
                <w:szCs w:val="32"/>
                <w:u w:val="none"/>
                <w:lang w:val="en-US" w:eastAsia="zh-CN" w:bidi="ar"/>
              </w:rPr>
            </w:pPr>
            <w:r>
              <w:rPr>
                <w:rFonts w:hint="eastAsia" w:cs="仿宋_GB2312"/>
                <w:i w:val="0"/>
                <w:iCs w:val="0"/>
                <w:color w:val="000000"/>
                <w:kern w:val="0"/>
                <w:sz w:val="32"/>
                <w:szCs w:val="32"/>
                <w:u w:val="none"/>
                <w:lang w:val="en-US" w:eastAsia="zh-CN" w:bidi="ar"/>
              </w:rPr>
              <w:t>4</w:t>
            </w:r>
          </w:p>
        </w:tc>
        <w:tc>
          <w:tcPr>
            <w:tcW w:w="28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刘信明</w:t>
            </w:r>
          </w:p>
        </w:tc>
        <w:tc>
          <w:tcPr>
            <w:tcW w:w="438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排子湾村三社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1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default" w:ascii="仿宋_GB2312" w:hAnsi="仿宋_GB2312" w:eastAsia="仿宋_GB2312" w:cs="仿宋_GB2312"/>
                <w:i w:val="0"/>
                <w:iCs w:val="0"/>
                <w:color w:val="000000"/>
                <w:kern w:val="0"/>
                <w:sz w:val="32"/>
                <w:szCs w:val="32"/>
                <w:u w:val="none"/>
                <w:lang w:val="en-US" w:eastAsia="zh-CN" w:bidi="ar"/>
              </w:rPr>
            </w:pPr>
            <w:r>
              <w:rPr>
                <w:rFonts w:hint="eastAsia" w:cs="仿宋_GB2312"/>
                <w:i w:val="0"/>
                <w:iCs w:val="0"/>
                <w:color w:val="000000"/>
                <w:kern w:val="0"/>
                <w:sz w:val="32"/>
                <w:szCs w:val="32"/>
                <w:u w:val="none"/>
                <w:lang w:val="en-US" w:eastAsia="zh-CN" w:bidi="ar"/>
              </w:rPr>
              <w:t>5</w:t>
            </w:r>
          </w:p>
        </w:tc>
        <w:tc>
          <w:tcPr>
            <w:tcW w:w="28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冯殿孝</w:t>
            </w:r>
          </w:p>
        </w:tc>
        <w:tc>
          <w:tcPr>
            <w:tcW w:w="438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无定河村五社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1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default" w:ascii="仿宋_GB2312" w:hAnsi="仿宋_GB2312" w:eastAsia="仿宋_GB2312" w:cs="仿宋_GB2312"/>
                <w:i w:val="0"/>
                <w:iCs w:val="0"/>
                <w:color w:val="000000"/>
                <w:kern w:val="0"/>
                <w:sz w:val="32"/>
                <w:szCs w:val="32"/>
                <w:u w:val="none"/>
                <w:lang w:val="en-US" w:eastAsia="zh-CN" w:bidi="ar"/>
              </w:rPr>
            </w:pPr>
            <w:r>
              <w:rPr>
                <w:rFonts w:hint="eastAsia" w:cs="仿宋_GB2312"/>
                <w:i w:val="0"/>
                <w:iCs w:val="0"/>
                <w:color w:val="000000"/>
                <w:kern w:val="0"/>
                <w:sz w:val="32"/>
                <w:szCs w:val="32"/>
                <w:u w:val="none"/>
                <w:lang w:val="en-US" w:eastAsia="zh-CN" w:bidi="ar"/>
              </w:rPr>
              <w:t>6</w:t>
            </w:r>
          </w:p>
        </w:tc>
        <w:tc>
          <w:tcPr>
            <w:tcW w:w="28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石映录</w:t>
            </w:r>
          </w:p>
        </w:tc>
        <w:tc>
          <w:tcPr>
            <w:tcW w:w="438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包日陶勒盖村二排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1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default" w:ascii="仿宋_GB2312" w:hAnsi="仿宋_GB2312" w:eastAsia="仿宋_GB2312" w:cs="仿宋_GB2312"/>
                <w:i w:val="0"/>
                <w:iCs w:val="0"/>
                <w:color w:val="000000"/>
                <w:kern w:val="0"/>
                <w:sz w:val="32"/>
                <w:szCs w:val="32"/>
                <w:u w:val="none"/>
                <w:lang w:val="en-US" w:eastAsia="zh-CN" w:bidi="ar"/>
              </w:rPr>
            </w:pPr>
            <w:r>
              <w:rPr>
                <w:rFonts w:hint="eastAsia" w:cs="仿宋_GB2312"/>
                <w:i w:val="0"/>
                <w:iCs w:val="0"/>
                <w:color w:val="000000"/>
                <w:kern w:val="0"/>
                <w:sz w:val="32"/>
                <w:szCs w:val="32"/>
                <w:u w:val="none"/>
                <w:lang w:val="en-US" w:eastAsia="zh-CN" w:bidi="ar"/>
              </w:rPr>
              <w:t>7</w:t>
            </w:r>
          </w:p>
        </w:tc>
        <w:tc>
          <w:tcPr>
            <w:tcW w:w="28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王生选</w:t>
            </w:r>
          </w:p>
        </w:tc>
        <w:tc>
          <w:tcPr>
            <w:tcW w:w="438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河园社区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1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default" w:ascii="仿宋_GB2312" w:hAnsi="仿宋_GB2312" w:eastAsia="仿宋_GB2312" w:cs="仿宋_GB2312"/>
                <w:i w:val="0"/>
                <w:iCs w:val="0"/>
                <w:color w:val="000000"/>
                <w:kern w:val="0"/>
                <w:sz w:val="32"/>
                <w:szCs w:val="32"/>
                <w:u w:val="none"/>
                <w:lang w:val="en-US" w:eastAsia="zh-CN" w:bidi="ar"/>
              </w:rPr>
            </w:pPr>
            <w:r>
              <w:rPr>
                <w:rFonts w:hint="eastAsia" w:cs="仿宋_GB2312"/>
                <w:i w:val="0"/>
                <w:iCs w:val="0"/>
                <w:color w:val="000000"/>
                <w:kern w:val="0"/>
                <w:sz w:val="32"/>
                <w:szCs w:val="32"/>
                <w:u w:val="none"/>
                <w:lang w:val="en-US" w:eastAsia="zh-CN" w:bidi="ar"/>
              </w:rPr>
              <w:t>8</w:t>
            </w:r>
          </w:p>
        </w:tc>
        <w:tc>
          <w:tcPr>
            <w:tcW w:w="28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曹思平</w:t>
            </w:r>
          </w:p>
        </w:tc>
        <w:tc>
          <w:tcPr>
            <w:tcW w:w="438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庙滩村二社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1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default" w:ascii="仿宋_GB2312" w:hAnsi="仿宋_GB2312" w:eastAsia="仿宋_GB2312" w:cs="仿宋_GB2312"/>
                <w:i w:val="0"/>
                <w:iCs w:val="0"/>
                <w:color w:val="000000"/>
                <w:kern w:val="0"/>
                <w:sz w:val="32"/>
                <w:szCs w:val="32"/>
                <w:u w:val="none"/>
                <w:lang w:val="en-US" w:eastAsia="zh-CN" w:bidi="ar"/>
              </w:rPr>
            </w:pPr>
            <w:r>
              <w:rPr>
                <w:rFonts w:hint="eastAsia" w:cs="仿宋_GB2312"/>
                <w:i w:val="0"/>
                <w:iCs w:val="0"/>
                <w:color w:val="000000"/>
                <w:kern w:val="0"/>
                <w:sz w:val="32"/>
                <w:szCs w:val="32"/>
                <w:u w:val="none"/>
                <w:lang w:val="en-US" w:eastAsia="zh-CN" w:bidi="ar"/>
              </w:rPr>
              <w:t>9</w:t>
            </w:r>
          </w:p>
        </w:tc>
        <w:tc>
          <w:tcPr>
            <w:tcW w:w="28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李怀润</w:t>
            </w:r>
          </w:p>
        </w:tc>
        <w:tc>
          <w:tcPr>
            <w:tcW w:w="438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水清湾村二社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1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default" w:ascii="仿宋_GB2312" w:hAnsi="仿宋_GB2312" w:eastAsia="仿宋_GB2312" w:cs="仿宋_GB2312"/>
                <w:i w:val="0"/>
                <w:iCs w:val="0"/>
                <w:color w:val="000000"/>
                <w:kern w:val="0"/>
                <w:sz w:val="32"/>
                <w:szCs w:val="32"/>
                <w:u w:val="none"/>
                <w:lang w:val="en-US" w:eastAsia="zh-CN" w:bidi="ar"/>
              </w:rPr>
            </w:pPr>
            <w:r>
              <w:rPr>
                <w:rFonts w:hint="eastAsia" w:cs="仿宋_GB2312"/>
                <w:i w:val="0"/>
                <w:iCs w:val="0"/>
                <w:color w:val="000000"/>
                <w:kern w:val="0"/>
                <w:sz w:val="32"/>
                <w:szCs w:val="32"/>
                <w:u w:val="none"/>
                <w:lang w:val="en-US" w:eastAsia="zh-CN" w:bidi="ar"/>
              </w:rPr>
              <w:t>10</w:t>
            </w:r>
          </w:p>
        </w:tc>
        <w:tc>
          <w:tcPr>
            <w:tcW w:w="28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王文亮</w:t>
            </w:r>
          </w:p>
        </w:tc>
        <w:tc>
          <w:tcPr>
            <w:tcW w:w="438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红进滩村三社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1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default" w:ascii="仿宋_GB2312" w:hAnsi="仿宋_GB2312" w:eastAsia="仿宋_GB2312" w:cs="仿宋_GB2312"/>
                <w:i w:val="0"/>
                <w:iCs w:val="0"/>
                <w:color w:val="000000"/>
                <w:kern w:val="0"/>
                <w:sz w:val="32"/>
                <w:szCs w:val="32"/>
                <w:u w:val="none"/>
                <w:lang w:val="en-US" w:eastAsia="zh-CN" w:bidi="ar"/>
              </w:rPr>
            </w:pPr>
            <w:r>
              <w:rPr>
                <w:rFonts w:hint="eastAsia" w:cs="仿宋_GB2312"/>
                <w:i w:val="0"/>
                <w:iCs w:val="0"/>
                <w:color w:val="000000"/>
                <w:kern w:val="0"/>
                <w:sz w:val="32"/>
                <w:szCs w:val="32"/>
                <w:u w:val="none"/>
                <w:lang w:val="en-US" w:eastAsia="zh-CN" w:bidi="ar"/>
              </w:rPr>
              <w:t>11</w:t>
            </w:r>
          </w:p>
        </w:tc>
        <w:tc>
          <w:tcPr>
            <w:tcW w:w="28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曹永龙</w:t>
            </w:r>
          </w:p>
        </w:tc>
        <w:tc>
          <w:tcPr>
            <w:tcW w:w="438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大石砭村七社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1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default" w:ascii="仿宋_GB2312" w:hAnsi="仿宋_GB2312" w:eastAsia="仿宋_GB2312" w:cs="仿宋_GB2312"/>
                <w:i w:val="0"/>
                <w:iCs w:val="0"/>
                <w:color w:val="000000"/>
                <w:kern w:val="0"/>
                <w:sz w:val="32"/>
                <w:szCs w:val="32"/>
                <w:u w:val="none"/>
                <w:lang w:val="en-US" w:eastAsia="zh-CN" w:bidi="ar"/>
              </w:rPr>
            </w:pPr>
            <w:r>
              <w:rPr>
                <w:rFonts w:hint="eastAsia" w:cs="仿宋_GB2312"/>
                <w:i w:val="0"/>
                <w:iCs w:val="0"/>
                <w:color w:val="000000"/>
                <w:kern w:val="0"/>
                <w:sz w:val="32"/>
                <w:szCs w:val="32"/>
                <w:u w:val="none"/>
                <w:lang w:val="en-US" w:eastAsia="zh-CN" w:bidi="ar"/>
              </w:rPr>
              <w:t>12</w:t>
            </w:r>
          </w:p>
        </w:tc>
        <w:tc>
          <w:tcPr>
            <w:tcW w:w="28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张玉亮</w:t>
            </w:r>
          </w:p>
        </w:tc>
        <w:tc>
          <w:tcPr>
            <w:tcW w:w="438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毛布拉格村三社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1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default" w:ascii="仿宋_GB2312" w:hAnsi="仿宋_GB2312" w:eastAsia="仿宋_GB2312" w:cs="仿宋_GB2312"/>
                <w:i w:val="0"/>
                <w:iCs w:val="0"/>
                <w:color w:val="000000"/>
                <w:kern w:val="0"/>
                <w:sz w:val="32"/>
                <w:szCs w:val="32"/>
                <w:u w:val="none"/>
                <w:lang w:val="en-US" w:eastAsia="zh-CN" w:bidi="ar"/>
              </w:rPr>
            </w:pPr>
            <w:r>
              <w:rPr>
                <w:rFonts w:hint="eastAsia" w:cs="仿宋_GB2312"/>
                <w:i w:val="0"/>
                <w:iCs w:val="0"/>
                <w:color w:val="000000"/>
                <w:kern w:val="0"/>
                <w:sz w:val="32"/>
                <w:szCs w:val="32"/>
                <w:u w:val="none"/>
                <w:lang w:val="en-US" w:eastAsia="zh-CN" w:bidi="ar"/>
              </w:rPr>
              <w:t>13</w:t>
            </w:r>
          </w:p>
        </w:tc>
        <w:tc>
          <w:tcPr>
            <w:tcW w:w="28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白金明</w:t>
            </w:r>
          </w:p>
        </w:tc>
        <w:tc>
          <w:tcPr>
            <w:tcW w:w="438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王窑湾村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1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default" w:ascii="仿宋_GB2312" w:hAnsi="仿宋_GB2312" w:eastAsia="仿宋_GB2312" w:cs="仿宋_GB2312"/>
                <w:i w:val="0"/>
                <w:iCs w:val="0"/>
                <w:color w:val="000000"/>
                <w:kern w:val="0"/>
                <w:sz w:val="32"/>
                <w:szCs w:val="32"/>
                <w:u w:val="none"/>
                <w:lang w:val="en-US" w:eastAsia="zh-CN" w:bidi="ar"/>
              </w:rPr>
            </w:pPr>
            <w:r>
              <w:rPr>
                <w:rFonts w:hint="eastAsia" w:cs="仿宋_GB2312"/>
                <w:i w:val="0"/>
                <w:iCs w:val="0"/>
                <w:color w:val="000000"/>
                <w:kern w:val="0"/>
                <w:sz w:val="32"/>
                <w:szCs w:val="32"/>
                <w:u w:val="none"/>
                <w:lang w:val="en-US" w:eastAsia="zh-CN" w:bidi="ar"/>
              </w:rPr>
              <w:t>14</w:t>
            </w:r>
          </w:p>
        </w:tc>
        <w:tc>
          <w:tcPr>
            <w:tcW w:w="28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王治生</w:t>
            </w:r>
          </w:p>
        </w:tc>
        <w:tc>
          <w:tcPr>
            <w:tcW w:w="438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河南社区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1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default" w:ascii="仿宋_GB2312" w:hAnsi="仿宋_GB2312" w:eastAsia="仿宋_GB2312" w:cs="仿宋_GB2312"/>
                <w:i w:val="0"/>
                <w:iCs w:val="0"/>
                <w:color w:val="000000"/>
                <w:kern w:val="0"/>
                <w:sz w:val="32"/>
                <w:szCs w:val="32"/>
                <w:u w:val="none"/>
                <w:lang w:val="en-US" w:eastAsia="zh-CN" w:bidi="ar"/>
              </w:rPr>
            </w:pPr>
            <w:r>
              <w:rPr>
                <w:rFonts w:hint="eastAsia" w:cs="仿宋_GB2312"/>
                <w:i w:val="0"/>
                <w:iCs w:val="0"/>
                <w:color w:val="000000"/>
                <w:kern w:val="0"/>
                <w:sz w:val="32"/>
                <w:szCs w:val="32"/>
                <w:u w:val="none"/>
                <w:lang w:val="en-US" w:eastAsia="zh-CN" w:bidi="ar"/>
              </w:rPr>
              <w:t>15</w:t>
            </w:r>
          </w:p>
        </w:tc>
        <w:tc>
          <w:tcPr>
            <w:tcW w:w="28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边志文</w:t>
            </w:r>
          </w:p>
        </w:tc>
        <w:tc>
          <w:tcPr>
            <w:tcW w:w="438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巴图湾村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12"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default" w:ascii="仿宋_GB2312" w:hAnsi="仿宋_GB2312" w:eastAsia="仿宋_GB2312" w:cs="仿宋_GB2312"/>
                <w:i w:val="0"/>
                <w:iCs w:val="0"/>
                <w:color w:val="000000"/>
                <w:kern w:val="0"/>
                <w:sz w:val="32"/>
                <w:szCs w:val="32"/>
                <w:u w:val="none"/>
                <w:lang w:val="en-US" w:eastAsia="zh-CN" w:bidi="ar"/>
              </w:rPr>
            </w:pPr>
            <w:r>
              <w:rPr>
                <w:rFonts w:hint="eastAsia" w:cs="仿宋_GB2312"/>
                <w:i w:val="0"/>
                <w:iCs w:val="0"/>
                <w:color w:val="000000"/>
                <w:kern w:val="0"/>
                <w:sz w:val="32"/>
                <w:szCs w:val="32"/>
                <w:u w:val="none"/>
                <w:lang w:val="en-US" w:eastAsia="zh-CN" w:bidi="ar"/>
              </w:rPr>
              <w:t>16</w:t>
            </w:r>
          </w:p>
        </w:tc>
        <w:tc>
          <w:tcPr>
            <w:tcW w:w="2800"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肖怀友</w:t>
            </w:r>
          </w:p>
        </w:tc>
        <w:tc>
          <w:tcPr>
            <w:tcW w:w="4387" w:type="dxa"/>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6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萨拉乌苏村</w:t>
            </w:r>
          </w:p>
        </w:tc>
      </w:tr>
    </w:tbl>
    <w:p>
      <w:pPr>
        <w:spacing w:line="240" w:lineRule="auto"/>
        <w:jc w:val="left"/>
        <w:rPr>
          <w:rFonts w:hint="eastAsia" w:ascii="仿宋_GB2312" w:hAnsi="仿宋_GB2312" w:eastAsia="仿宋_GB2312" w:cs="仿宋_GB2312"/>
          <w:color w:val="000000"/>
          <w:sz w:val="24"/>
          <w:szCs w:val="24"/>
          <w:lang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rPr>
          <w:rFonts w:hint="eastAsia"/>
          <w:lang w:val="en-US" w:eastAsia="zh-CN"/>
        </w:rPr>
      </w:pPr>
      <w:bookmarkStart w:id="0" w:name="_GoBack"/>
      <w:bookmarkEnd w:id="0"/>
    </w:p>
    <w:p>
      <w:pPr>
        <w:pStyle w:val="2"/>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ind w:left="0" w:leftChars="0" w:right="0" w:rightChars="0" w:firstLine="0" w:firstLineChars="0"/>
        <w:jc w:val="both"/>
        <w:textAlignment w:val="auto"/>
        <w:outlineLvl w:val="9"/>
        <w:rPr>
          <w:rFonts w:hint="eastAsia" w:ascii="仿宋_GB2312" w:hAnsi="仿宋_GB2312" w:eastAsia="仿宋_GB2312" w:cs="仿宋_GB2312"/>
          <w:color w:val="070707"/>
          <w:spacing w:val="0"/>
          <w:sz w:val="28"/>
          <w:szCs w:val="28"/>
          <w:lang w:val="en-US" w:eastAsia="zh-CN"/>
        </w:rPr>
      </w:pPr>
      <w:r>
        <w:rPr>
          <w:color w:val="070707"/>
          <w:sz w:val="28"/>
        </w:rPr>
        <mc:AlternateContent>
          <mc:Choice Requires="wps">
            <w:drawing>
              <wp:anchor distT="0" distB="0" distL="114300" distR="114300" simplePos="0" relativeHeight="251663360" behindDoc="0" locked="0" layoutInCell="1" allowOverlap="1">
                <wp:simplePos x="0" y="0"/>
                <wp:positionH relativeFrom="column">
                  <wp:posOffset>-139700</wp:posOffset>
                </wp:positionH>
                <wp:positionV relativeFrom="paragraph">
                  <wp:posOffset>558800</wp:posOffset>
                </wp:positionV>
                <wp:extent cx="1132840" cy="391795"/>
                <wp:effectExtent l="0" t="0" r="10160" b="8255"/>
                <wp:wrapNone/>
                <wp:docPr id="5" name="文本框 27"/>
                <wp:cNvGraphicFramePr/>
                <a:graphic xmlns:a="http://schemas.openxmlformats.org/drawingml/2006/main">
                  <a:graphicData uri="http://schemas.microsoft.com/office/word/2010/wordprocessingShape">
                    <wps:wsp>
                      <wps:cNvSpPr txBox="1"/>
                      <wps:spPr>
                        <a:xfrm>
                          <a:off x="0" y="0"/>
                          <a:ext cx="1132840" cy="391795"/>
                        </a:xfrm>
                        <a:prstGeom prst="rect">
                          <a:avLst/>
                        </a:prstGeom>
                        <a:solidFill>
                          <a:srgbClr val="FFFFFF"/>
                        </a:solidFill>
                        <a:ln>
                          <a:noFill/>
                        </a:ln>
                      </wps:spPr>
                      <wps:txbx>
                        <w:txbxContent>
                          <w:p/>
                        </w:txbxContent>
                      </wps:txbx>
                      <wps:bodyPr vert="horz" wrap="square" anchor="t" anchorCtr="0" upright="1"/>
                    </wps:wsp>
                  </a:graphicData>
                </a:graphic>
              </wp:anchor>
            </w:drawing>
          </mc:Choice>
          <mc:Fallback>
            <w:pict>
              <v:shape id="文本框 27" o:spid="_x0000_s1026" o:spt="202" type="#_x0000_t202" style="position:absolute;left:0pt;margin-left:-11pt;margin-top:44pt;height:30.85pt;width:89.2pt;z-index:251663360;mso-width-relative:page;mso-height-relative:page;" fillcolor="#FFFFFF" filled="t" stroked="f" coordsize="21600,21600" o:gfxdata="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5u6wh2AAAAAoBAAAP&#10;AAAAAAAAAAEAIAAAACIAAABkcnMvZG93bnJldi54bWxQSwECFAAUAAAACACHTuJAFPHiz98BAACr&#10;AwAADgAAAAAAAAABACAAAAAnAQAAZHJzL2Uyb0RvYy54bWxQSwUGAAAAAAYABgBZAQAAeAUAAAAA&#10;">
                <v:fill on="t" focussize="0,0"/>
                <v:stroke on="f"/>
                <v:imagedata o:title=""/>
                <o:lock v:ext="edit" aspectratio="f"/>
                <v:textbox>
                  <w:txbxContent>
                    <w:p/>
                  </w:txbxContent>
                </v:textbox>
              </v:shape>
            </w:pict>
          </mc:Fallback>
        </mc:AlternateContent>
      </w:r>
      <w:r>
        <w:rPr>
          <w:rFonts w:hint="eastAsia" w:ascii="仿宋_GB2312" w:hAnsi="仿宋_GB2312" w:eastAsia="仿宋_GB2312" w:cs="仿宋_GB2312"/>
          <w:color w:val="070707"/>
          <w:spacing w:val="0"/>
          <w:sz w:val="28"/>
          <w:szCs w:val="28"/>
        </w:rPr>
        <mc:AlternateContent>
          <mc:Choice Requires="wps">
            <w:drawing>
              <wp:anchor distT="0" distB="0" distL="114300" distR="114300" simplePos="0" relativeHeight="251661312" behindDoc="0" locked="0" layoutInCell="1" allowOverlap="1">
                <wp:simplePos x="0" y="0"/>
                <wp:positionH relativeFrom="column">
                  <wp:posOffset>13335</wp:posOffset>
                </wp:positionH>
                <wp:positionV relativeFrom="paragraph">
                  <wp:posOffset>43180</wp:posOffset>
                </wp:positionV>
                <wp:extent cx="5600700" cy="0"/>
                <wp:effectExtent l="0" t="0" r="0" b="0"/>
                <wp:wrapNone/>
                <wp:docPr id="3" name="Line 4"/>
                <wp:cNvGraphicFramePr/>
                <a:graphic xmlns:a="http://schemas.openxmlformats.org/drawingml/2006/main">
                  <a:graphicData uri="http://schemas.microsoft.com/office/word/2010/wordprocessingShape">
                    <wps:wsp>
                      <wps:cNvCnPr/>
                      <wps:spPr>
                        <a:xfrm>
                          <a:off x="0" y="0"/>
                          <a:ext cx="5600700" cy="0"/>
                        </a:xfrm>
                        <a:prstGeom prst="line">
                          <a:avLst/>
                        </a:prstGeom>
                        <a:ln w="12573" cap="flat" cmpd="sng">
                          <a:solidFill>
                            <a:srgbClr val="000000"/>
                          </a:solidFill>
                          <a:prstDash val="solid"/>
                          <a:headEnd type="none" w="med" len="med"/>
                          <a:tailEnd type="none" w="med" len="med"/>
                        </a:ln>
                      </wps:spPr>
                      <wps:bodyPr upright="1"/>
                    </wps:wsp>
                  </a:graphicData>
                </a:graphic>
              </wp:anchor>
            </w:drawing>
          </mc:Choice>
          <mc:Fallback>
            <w:pict>
              <v:line id="Line 4" o:spid="_x0000_s1026" o:spt="20" style="position:absolute;left:0pt;margin-left:1.05pt;margin-top:3.4pt;height:0pt;width:441pt;z-index:251661312;mso-width-relative:page;mso-height-relative:page;" filled="f" stroked="t" coordsize="21600,21600" o:gfxdata="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DY/uTzwAAAAUBAAAPAAAAAAAAAAEAIAAA&#10;ACIAAABkcnMvZG93bnJldi54bWxQSwECFAAUAAAACACHTuJAEc6kidwBAADaAwAADgAAAAAAAAAB&#10;ACAAAAAeAQAAZHJzL2Uyb0RvYy54bWxQSwUGAAAAAAYABgBZAQAAbAUAAAAA&#10;">
                <v:fill on="f" focussize="0,0"/>
                <v:stroke weight="0.99pt" color="#000000" joinstyle="round"/>
                <v:imagedata o:title=""/>
                <o:lock v:ext="edit" aspectratio="f"/>
              </v:line>
            </w:pict>
          </mc:Fallback>
        </mc:AlternateContent>
      </w:r>
      <w:r>
        <w:rPr>
          <w:rFonts w:hint="eastAsia" w:ascii="仿宋_GB2312" w:hAnsi="仿宋_GB2312" w:eastAsia="仿宋_GB2312" w:cs="仿宋_GB2312"/>
          <w:color w:val="070707"/>
          <w:spacing w:val="0"/>
          <w:sz w:val="28"/>
          <w:szCs w:val="28"/>
        </w:rP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ragraph">
                  <wp:posOffset>373380</wp:posOffset>
                </wp:positionV>
                <wp:extent cx="5600700" cy="0"/>
                <wp:effectExtent l="0" t="0" r="0" b="0"/>
                <wp:wrapNone/>
                <wp:docPr id="4" name="Line 3"/>
                <wp:cNvGraphicFramePr/>
                <a:graphic xmlns:a="http://schemas.openxmlformats.org/drawingml/2006/main">
                  <a:graphicData uri="http://schemas.microsoft.com/office/word/2010/wordprocessingShape">
                    <wps:wsp>
                      <wps:cNvCnPr/>
                      <wps:spPr>
                        <a:xfrm>
                          <a:off x="0" y="0"/>
                          <a:ext cx="5600700" cy="0"/>
                        </a:xfrm>
                        <a:prstGeom prst="line">
                          <a:avLst/>
                        </a:prstGeom>
                        <a:ln w="12573" cap="flat" cmpd="sng">
                          <a:solidFill>
                            <a:srgbClr val="000000"/>
                          </a:solidFill>
                          <a:prstDash val="solid"/>
                          <a:headEnd type="none" w="med" len="med"/>
                          <a:tailEnd type="none" w="med" len="med"/>
                        </a:ln>
                      </wps:spPr>
                      <wps:bodyPr upright="1"/>
                    </wps:wsp>
                  </a:graphicData>
                </a:graphic>
              </wp:anchor>
            </w:drawing>
          </mc:Choice>
          <mc:Fallback>
            <w:pict>
              <v:line id="Line 3" o:spid="_x0000_s1026" o:spt="20" style="position:absolute;left:0pt;margin-top:29.4pt;height:0pt;width:441pt;mso-position-horizontal:center;z-index:251662336;mso-width-relative:page;mso-height-relative:page;" filled="f" stroked="t" coordsize="21600,21600" o:gfxdata="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Rx139AAAAAGAQAADwAAAAAAAAABACAA&#10;AAAiAAAAZHJzL2Rvd25yZXYueG1sUEsBAhQAFAAAAAgAh07iQETma8DcAQAA2gMAAA4AAAAAAAAA&#10;AQAgAAAAHwEAAGRycy9lMm9Eb2MueG1sUEsFBgAAAAAGAAYAWQEAAG0FAAAAAA==&#10;">
                <v:fill on="f" focussize="0,0"/>
                <v:stroke weight="0.99pt" color="#000000" joinstyle="round"/>
                <v:imagedata o:title=""/>
                <o:lock v:ext="edit" aspectratio="f"/>
              </v:line>
            </w:pict>
          </mc:Fallback>
        </mc:AlternateContent>
      </w:r>
      <w:r>
        <w:rPr>
          <w:rFonts w:hint="eastAsia" w:ascii="仿宋_GB2312" w:hAnsi="仿宋_GB2312" w:eastAsia="仿宋_GB2312" w:cs="仿宋_GB2312"/>
          <w:color w:val="070707"/>
          <w:spacing w:val="0"/>
          <w:sz w:val="28"/>
          <w:szCs w:val="28"/>
          <w:lang w:val="en-US" w:eastAsia="zh-CN"/>
        </w:rPr>
        <w:t xml:space="preserve">  </w:t>
      </w:r>
      <w:r>
        <w:rPr>
          <w:rFonts w:hint="eastAsia" w:ascii="仿宋" w:hAnsi="仿宋" w:eastAsia="仿宋" w:cs="仿宋"/>
          <w:color w:val="070707"/>
          <w:spacing w:val="0"/>
          <w:sz w:val="28"/>
          <w:szCs w:val="28"/>
          <w:lang w:eastAsia="zh-CN"/>
        </w:rPr>
        <w:t>无定河镇党政综合办公室</w:t>
      </w:r>
      <w:r>
        <w:rPr>
          <w:rFonts w:hint="eastAsia" w:ascii="仿宋" w:hAnsi="仿宋" w:eastAsia="仿宋" w:cs="仿宋"/>
          <w:color w:val="070707"/>
          <w:spacing w:val="0"/>
          <w:sz w:val="28"/>
          <w:szCs w:val="28"/>
          <w:lang w:val="en-US" w:eastAsia="zh-CN"/>
        </w:rPr>
        <w:t xml:space="preserve">      </w:t>
      </w:r>
      <w:r>
        <w:rPr>
          <w:rFonts w:hint="eastAsia" w:ascii="仿宋" w:hAnsi="仿宋" w:eastAsia="仿宋" w:cs="仿宋"/>
          <w:color w:val="070707"/>
          <w:spacing w:val="0"/>
          <w:sz w:val="28"/>
          <w:szCs w:val="28"/>
          <w:lang w:eastAsia="zh-CN"/>
        </w:rPr>
        <w:t xml:space="preserve">    </w:t>
      </w:r>
      <w:r>
        <w:rPr>
          <w:rFonts w:hint="eastAsia" w:ascii="仿宋" w:hAnsi="仿宋" w:eastAsia="仿宋" w:cs="仿宋"/>
          <w:color w:val="070707"/>
          <w:spacing w:val="0"/>
          <w:sz w:val="28"/>
          <w:szCs w:val="28"/>
          <w:lang w:val="en-US" w:eastAsia="zh-CN"/>
        </w:rPr>
        <w:t xml:space="preserve">         </w:t>
      </w:r>
      <w:r>
        <w:rPr>
          <w:rFonts w:hint="eastAsia" w:ascii="仿宋" w:hAnsi="仿宋" w:eastAsia="仿宋" w:cs="仿宋"/>
          <w:color w:val="070707"/>
          <w:spacing w:val="0"/>
          <w:sz w:val="28"/>
          <w:szCs w:val="28"/>
          <w:lang w:eastAsia="zh-CN"/>
        </w:rPr>
        <w:t>20</w:t>
      </w:r>
      <w:r>
        <w:rPr>
          <w:rFonts w:hint="eastAsia" w:ascii="仿宋" w:hAnsi="仿宋" w:eastAsia="仿宋" w:cs="仿宋"/>
          <w:color w:val="070707"/>
          <w:spacing w:val="0"/>
          <w:sz w:val="28"/>
          <w:szCs w:val="28"/>
          <w:lang w:val="en-US" w:eastAsia="zh-CN"/>
        </w:rPr>
        <w:t>23</w:t>
      </w:r>
      <w:r>
        <w:rPr>
          <w:rFonts w:hint="eastAsia" w:ascii="仿宋" w:hAnsi="仿宋" w:eastAsia="仿宋" w:cs="仿宋"/>
          <w:color w:val="070707"/>
          <w:spacing w:val="0"/>
          <w:sz w:val="28"/>
          <w:szCs w:val="28"/>
          <w:lang w:eastAsia="zh-CN"/>
        </w:rPr>
        <w:t>年</w:t>
      </w:r>
      <w:r>
        <w:rPr>
          <w:rFonts w:hint="eastAsia" w:ascii="仿宋" w:hAnsi="仿宋" w:eastAsia="仿宋" w:cs="仿宋"/>
          <w:color w:val="070707"/>
          <w:spacing w:val="0"/>
          <w:sz w:val="28"/>
          <w:szCs w:val="28"/>
          <w:lang w:val="en-US" w:eastAsia="zh-CN"/>
        </w:rPr>
        <w:t>8</w:t>
      </w:r>
      <w:r>
        <w:rPr>
          <w:rFonts w:hint="eastAsia" w:ascii="仿宋" w:hAnsi="仿宋" w:eastAsia="仿宋" w:cs="仿宋"/>
          <w:color w:val="070707"/>
          <w:spacing w:val="0"/>
          <w:sz w:val="28"/>
          <w:szCs w:val="28"/>
          <w:lang w:eastAsia="zh-CN"/>
        </w:rPr>
        <w:t>月</w:t>
      </w:r>
      <w:r>
        <w:rPr>
          <w:rFonts w:hint="eastAsia" w:ascii="仿宋" w:hAnsi="仿宋" w:eastAsia="仿宋" w:cs="仿宋"/>
          <w:color w:val="070707"/>
          <w:spacing w:val="0"/>
          <w:sz w:val="28"/>
          <w:szCs w:val="28"/>
          <w:lang w:val="en-US" w:eastAsia="zh-CN"/>
        </w:rPr>
        <w:t>16</w:t>
      </w:r>
      <w:r>
        <w:rPr>
          <w:rFonts w:hint="eastAsia" w:ascii="仿宋" w:hAnsi="仿宋" w:eastAsia="仿宋" w:cs="仿宋"/>
          <w:color w:val="070707"/>
          <w:spacing w:val="0"/>
          <w:sz w:val="28"/>
          <w:szCs w:val="28"/>
          <w:lang w:eastAsia="zh-CN"/>
        </w:rPr>
        <w:t>日印</w:t>
      </w:r>
      <w:r>
        <w:rPr>
          <w:rFonts w:hint="eastAsia" w:ascii="仿宋_GB2312" w:hAnsi="仿宋_GB2312" w:eastAsia="仿宋_GB2312" w:cs="仿宋_GB2312"/>
          <w:color w:val="070707"/>
          <w:spacing w:val="0"/>
          <w:sz w:val="28"/>
          <w:szCs w:val="28"/>
          <w:lang w:eastAsia="zh-CN"/>
        </w:rPr>
        <w:t>发</w:t>
      </w:r>
      <w:r>
        <w:rPr>
          <w:rFonts w:hint="eastAsia" w:ascii="仿宋_GB2312" w:hAnsi="仿宋_GB2312" w:eastAsia="仿宋_GB2312" w:cs="仿宋_GB2312"/>
          <w:color w:val="070707"/>
          <w:spacing w:val="0"/>
          <w:sz w:val="28"/>
          <w:szCs w:val="28"/>
          <w:lang w:val="en-US" w:eastAsia="zh-CN"/>
        </w:rPr>
        <w:t xml:space="preserve">  </w:t>
      </w:r>
    </w:p>
    <w:sectPr>
      <w:footerReference r:id="rId3" w:type="default"/>
      <w:footerReference r:id="rId4" w:type="even"/>
      <w:pgSz w:w="11906" w:h="16838"/>
      <w:pgMar w:top="2098" w:right="1474" w:bottom="1984" w:left="1587" w:header="851" w:footer="1417" w:gutter="0"/>
      <w:pgBorders>
        <w:top w:val="none" w:sz="0" w:space="0"/>
        <w:left w:val="none" w:sz="0" w:space="0"/>
        <w:bottom w:val="none" w:sz="0" w:space="0"/>
        <w:right w:val="none" w:sz="0" w:space="0"/>
      </w:pgBorders>
      <w:pgNumType w:fmt="decimal" w:start="1"/>
      <w:cols w:space="720" w:num="1"/>
      <w:rtlGutter w:val="0"/>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004786D-AB64-4927-9DC2-84999167783D}"/>
  </w:font>
  <w:font w:name="Arial">
    <w:panose1 w:val="020B0604020202020204"/>
    <w:charset w:val="01"/>
    <w:family w:val="swiss"/>
    <w:pitch w:val="default"/>
    <w:sig w:usb0="E0002EFF" w:usb1="C000785B" w:usb2="00000009" w:usb3="00000000" w:csb0="400001FF" w:csb1="FFFF0000"/>
    <w:embedRegular r:id="rId2" w:fontKey="{31D29071-63EA-4AB5-8B65-01FB7064E0C9}"/>
  </w:font>
  <w:font w:name="黑体">
    <w:panose1 w:val="02010609060101010101"/>
    <w:charset w:val="86"/>
    <w:family w:val="auto"/>
    <w:pitch w:val="default"/>
    <w:sig w:usb0="800002BF" w:usb1="38CF7CFA" w:usb2="00000016" w:usb3="00000000" w:csb0="00040001" w:csb1="00000000"/>
    <w:embedRegular r:id="rId3" w:fontKey="{B61EC2D0-A081-43AE-8C82-BAA3D79988B9}"/>
  </w:font>
  <w:font w:name="Courier New">
    <w:panose1 w:val="02070309020205020404"/>
    <w:charset w:val="01"/>
    <w:family w:val="modern"/>
    <w:pitch w:val="default"/>
    <w:sig w:usb0="E0002EFF" w:usb1="C0007843" w:usb2="00000009" w:usb3="00000000" w:csb0="400001FF" w:csb1="FFFF0000"/>
    <w:embedRegular r:id="rId4" w:fontKey="{9DDA33C8-EA0E-4CE3-917B-D03FCE0A6584}"/>
  </w:font>
  <w:font w:name="Symbol">
    <w:panose1 w:val="05050102010706020507"/>
    <w:charset w:val="02"/>
    <w:family w:val="roman"/>
    <w:pitch w:val="default"/>
    <w:sig w:usb0="00000000" w:usb1="00000000" w:usb2="00000000" w:usb3="00000000" w:csb0="80000000" w:csb1="00000000"/>
    <w:embedRegular r:id="rId5" w:fontKey="{5B91DB3F-AA72-479E-AA08-6AF456FB887F}"/>
  </w:font>
  <w:font w:name="Calibri">
    <w:panose1 w:val="020F0502020204030204"/>
    <w:charset w:val="00"/>
    <w:family w:val="swiss"/>
    <w:pitch w:val="default"/>
    <w:sig w:usb0="E4002EFF" w:usb1="C200247B" w:usb2="00000009" w:usb3="00000000" w:csb0="200001FF" w:csb1="00000000"/>
    <w:embedRegular r:id="rId6" w:fontKey="{9394EBA9-E851-4035-9BAA-33113ED4AB78}"/>
  </w:font>
  <w:font w:name="仿宋_GB2312">
    <w:panose1 w:val="02010609030101010101"/>
    <w:charset w:val="86"/>
    <w:family w:val="auto"/>
    <w:pitch w:val="default"/>
    <w:sig w:usb0="00000001" w:usb1="080E0000" w:usb2="00000000" w:usb3="00000000" w:csb0="00040000" w:csb1="00000000"/>
    <w:embedRegular r:id="rId7" w:fontKey="{6BAA2765-3843-4E68-892C-289145469D22}"/>
  </w:font>
  <w:font w:name="仿宋">
    <w:panose1 w:val="02010609060101010101"/>
    <w:charset w:val="86"/>
    <w:family w:val="auto"/>
    <w:pitch w:val="default"/>
    <w:sig w:usb0="800002BF" w:usb1="38CF7CFA" w:usb2="00000016" w:usb3="00000000" w:csb0="00040001" w:csb1="00000000"/>
    <w:embedRegular r:id="rId8" w:fontKey="{87C72224-F269-41A4-A3C2-05F37BE9EC98}"/>
  </w:font>
  <w:font w:name="方正小标宋_GBK">
    <w:panose1 w:val="03000509000000000000"/>
    <w:charset w:val="86"/>
    <w:family w:val="auto"/>
    <w:pitch w:val="default"/>
    <w:sig w:usb0="00000001" w:usb1="080E0000" w:usb2="00000000" w:usb3="00000000" w:csb0="00040000" w:csb1="00000000"/>
    <w:embedRegular r:id="rId9" w:fontKey="{A208BCA7-3651-4CF1-9139-CA8238AC938A}"/>
  </w:font>
  <w:font w:name="方正小标宋简体">
    <w:panose1 w:val="02010601030101010101"/>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10" w:fontKey="{4986D6BE-CCBA-4890-8B73-B052FB09B1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left" w:pos="9904"/>
        <w:tab w:val="clear" w:pos="4153"/>
      </w:tabs>
      <w:rPr>
        <w:rFonts w:hint="eastAsia" w:eastAsia="仿宋_GB2312"/>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posOffset>4794250</wp:posOffset>
              </wp:positionH>
              <wp:positionV relativeFrom="paragraph">
                <wp:posOffset>0</wp:posOffset>
              </wp:positionV>
              <wp:extent cx="822325" cy="1828800"/>
              <wp:effectExtent l="0" t="0" r="0" b="0"/>
              <wp:wrapNone/>
              <wp:docPr id="6" name="文本框 23"/>
              <wp:cNvGraphicFramePr/>
              <a:graphic xmlns:a="http://schemas.openxmlformats.org/drawingml/2006/main">
                <a:graphicData uri="http://schemas.microsoft.com/office/word/2010/wordprocessingShape">
                  <wps:wsp>
                    <wps:cNvSpPr txBox="1"/>
                    <wps:spPr>
                      <a:xfrm>
                        <a:off x="0" y="0"/>
                        <a:ext cx="822325" cy="1828800"/>
                      </a:xfrm>
                      <a:prstGeom prst="rect">
                        <a:avLst/>
                      </a:prstGeom>
                      <a:noFill/>
                      <a:ln>
                        <a:noFill/>
                      </a:ln>
                    </wps:spPr>
                    <wps:txbx>
                      <w:txbxContent>
                        <w:p>
                          <w:pPr>
                            <w:pStyle w:val="5"/>
                            <w:rPr>
                              <w:rFonts w:hint="eastAsia" w:ascii="宋体" w:hAnsi="宋体" w:eastAsia="宋体" w:cs="宋体"/>
                              <w:sz w:val="28"/>
                              <w:szCs w:val="52"/>
                            </w:rPr>
                          </w:pPr>
                          <w:r>
                            <w:rPr>
                              <w:rFonts w:hint="eastAsia" w:ascii="宋体" w:hAnsi="宋体" w:eastAsia="宋体" w:cs="宋体"/>
                              <w:sz w:val="28"/>
                              <w:szCs w:val="52"/>
                            </w:rPr>
                            <w:t xml:space="preserve">— </w:t>
                          </w:r>
                          <w:r>
                            <w:rPr>
                              <w:rFonts w:hint="eastAsia" w:ascii="宋体" w:hAnsi="宋体" w:eastAsia="宋体" w:cs="宋体"/>
                              <w:sz w:val="28"/>
                              <w:szCs w:val="52"/>
                            </w:rPr>
                            <w:fldChar w:fldCharType="begin"/>
                          </w:r>
                          <w:r>
                            <w:rPr>
                              <w:rFonts w:hint="eastAsia" w:ascii="宋体" w:hAnsi="宋体" w:eastAsia="宋体" w:cs="宋体"/>
                              <w:sz w:val="28"/>
                              <w:szCs w:val="52"/>
                            </w:rPr>
                            <w:instrText xml:space="preserve"> PAGE  \* MERGEFORMAT </w:instrText>
                          </w:r>
                          <w:r>
                            <w:rPr>
                              <w:rFonts w:hint="eastAsia" w:ascii="宋体" w:hAnsi="宋体" w:eastAsia="宋体" w:cs="宋体"/>
                              <w:sz w:val="28"/>
                              <w:szCs w:val="52"/>
                            </w:rPr>
                            <w:fldChar w:fldCharType="separate"/>
                          </w:r>
                          <w:r>
                            <w:rPr>
                              <w:rFonts w:hint="eastAsia" w:ascii="宋体" w:hAnsi="宋体" w:eastAsia="宋体" w:cs="宋体"/>
                              <w:sz w:val="28"/>
                              <w:szCs w:val="52"/>
                            </w:rPr>
                            <w:t>1</w:t>
                          </w:r>
                          <w:r>
                            <w:rPr>
                              <w:rFonts w:hint="eastAsia" w:ascii="宋体" w:hAnsi="宋体" w:eastAsia="宋体" w:cs="宋体"/>
                              <w:sz w:val="28"/>
                              <w:szCs w:val="52"/>
                            </w:rPr>
                            <w:fldChar w:fldCharType="end"/>
                          </w:r>
                          <w:r>
                            <w:rPr>
                              <w:rFonts w:hint="eastAsia" w:ascii="宋体" w:hAnsi="宋体" w:eastAsia="宋体" w:cs="宋体"/>
                              <w:sz w:val="28"/>
                              <w:szCs w:val="52"/>
                            </w:rPr>
                            <w:t xml:space="preserve"> —  </w:t>
                          </w:r>
                        </w:p>
                      </w:txbxContent>
                    </wps:txbx>
                    <wps:bodyPr vert="horz" wrap="square" lIns="0" tIns="0" rIns="0" bIns="0" anchor="t" anchorCtr="0" upright="0">
                      <a:spAutoFit/>
                    </wps:bodyPr>
                  </wps:wsp>
                </a:graphicData>
              </a:graphic>
            </wp:anchor>
          </w:drawing>
        </mc:Choice>
        <mc:Fallback>
          <w:pict>
            <v:shape id="文本框 23" o:spid="_x0000_s1026" o:spt="202" type="#_x0000_t202" style="position:absolute;left:0pt;margin-left:377.5pt;margin-top:0pt;height:144pt;width:64.75pt;mso-position-horizontal-relative:margin;z-index:251659264;mso-width-relative:page;mso-height-relative:page;" filled="f" stroked="f" coordsize="21600,21600" o:gfxdata="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UezbzWAAAA&#10;CAEAAA8AAAAAAAAAAQAgAAAAIgAAAGRycy9kb3ducmV2LnhtbFBLAQIUABQAAAAIAIdO4kAJmCk9&#10;5gEAAMADAAAOAAAAAAAAAAEAIAAAACUBAABkcnMvZTJvRG9jLnhtbFBLBQYAAAAABgAGAFkBAAB9&#10;BQAAAAA=&#10;">
              <v:fill on="f" focussize="0,0"/>
              <v:stroke on="f"/>
              <v:imagedata o:title=""/>
              <o:lock v:ext="edit" aspectratio="f"/>
              <v:textbox inset="0mm,0mm,0mm,0mm" style="mso-fit-shape-to-text:t;">
                <w:txbxContent>
                  <w:p>
                    <w:pPr>
                      <w:pStyle w:val="5"/>
                      <w:rPr>
                        <w:rFonts w:hint="eastAsia" w:ascii="宋体" w:hAnsi="宋体" w:eastAsia="宋体" w:cs="宋体"/>
                        <w:sz w:val="28"/>
                        <w:szCs w:val="52"/>
                      </w:rPr>
                    </w:pPr>
                    <w:r>
                      <w:rPr>
                        <w:rFonts w:hint="eastAsia" w:ascii="宋体" w:hAnsi="宋体" w:eastAsia="宋体" w:cs="宋体"/>
                        <w:sz w:val="28"/>
                        <w:szCs w:val="52"/>
                      </w:rPr>
                      <w:t xml:space="preserve">— </w:t>
                    </w:r>
                    <w:r>
                      <w:rPr>
                        <w:rFonts w:hint="eastAsia" w:ascii="宋体" w:hAnsi="宋体" w:eastAsia="宋体" w:cs="宋体"/>
                        <w:sz w:val="28"/>
                        <w:szCs w:val="52"/>
                      </w:rPr>
                      <w:fldChar w:fldCharType="begin"/>
                    </w:r>
                    <w:r>
                      <w:rPr>
                        <w:rFonts w:hint="eastAsia" w:ascii="宋体" w:hAnsi="宋体" w:eastAsia="宋体" w:cs="宋体"/>
                        <w:sz w:val="28"/>
                        <w:szCs w:val="52"/>
                      </w:rPr>
                      <w:instrText xml:space="preserve"> PAGE  \* MERGEFORMAT </w:instrText>
                    </w:r>
                    <w:r>
                      <w:rPr>
                        <w:rFonts w:hint="eastAsia" w:ascii="宋体" w:hAnsi="宋体" w:eastAsia="宋体" w:cs="宋体"/>
                        <w:sz w:val="28"/>
                        <w:szCs w:val="52"/>
                      </w:rPr>
                      <w:fldChar w:fldCharType="separate"/>
                    </w:r>
                    <w:r>
                      <w:rPr>
                        <w:rFonts w:hint="eastAsia" w:ascii="宋体" w:hAnsi="宋体" w:eastAsia="宋体" w:cs="宋体"/>
                        <w:sz w:val="28"/>
                        <w:szCs w:val="52"/>
                      </w:rPr>
                      <w:t>1</w:t>
                    </w:r>
                    <w:r>
                      <w:rPr>
                        <w:rFonts w:hint="eastAsia" w:ascii="宋体" w:hAnsi="宋体" w:eastAsia="宋体" w:cs="宋体"/>
                        <w:sz w:val="28"/>
                        <w:szCs w:val="52"/>
                      </w:rPr>
                      <w:fldChar w:fldCharType="end"/>
                    </w:r>
                    <w:r>
                      <w:rPr>
                        <w:rFonts w:hint="eastAsia" w:ascii="宋体" w:hAnsi="宋体" w:eastAsia="宋体" w:cs="宋体"/>
                        <w:sz w:val="28"/>
                        <w:szCs w:val="52"/>
                      </w:rPr>
                      <w:t xml:space="preserve"> —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posOffset>0</wp:posOffset>
              </wp:positionH>
              <wp:positionV relativeFrom="paragraph">
                <wp:posOffset>0</wp:posOffset>
              </wp:positionV>
              <wp:extent cx="962025" cy="230505"/>
              <wp:effectExtent l="0" t="0" r="0" b="0"/>
              <wp:wrapNone/>
              <wp:docPr id="7" name="文本框 24"/>
              <wp:cNvGraphicFramePr/>
              <a:graphic xmlns:a="http://schemas.openxmlformats.org/drawingml/2006/main">
                <a:graphicData uri="http://schemas.microsoft.com/office/word/2010/wordprocessingShape">
                  <wps:wsp>
                    <wps:cNvSpPr txBox="1"/>
                    <wps:spPr>
                      <a:xfrm>
                        <a:off x="0" y="0"/>
                        <a:ext cx="962025" cy="230505"/>
                      </a:xfrm>
                      <a:prstGeom prst="rect">
                        <a:avLst/>
                      </a:prstGeom>
                      <a:noFill/>
                      <a:ln>
                        <a:noFill/>
                      </a:ln>
                    </wps:spPr>
                    <wps:txbx>
                      <w:txbxContent>
                        <w:p>
                          <w:pPr>
                            <w:pStyle w:val="5"/>
                            <w:rPr>
                              <w:rFonts w:hint="eastAsia" w:ascii="宋体" w:hAnsi="宋体" w:eastAsia="宋体" w:cs="宋体"/>
                              <w:sz w:val="28"/>
                              <w:szCs w:val="52"/>
                            </w:rPr>
                          </w:pPr>
                          <w:r>
                            <w:rPr>
                              <w:rFonts w:hint="eastAsia" w:ascii="宋体" w:hAnsi="宋体" w:eastAsia="宋体" w:cs="宋体"/>
                              <w:sz w:val="28"/>
                              <w:szCs w:val="52"/>
                            </w:rPr>
                            <w:t xml:space="preserve">  — </w:t>
                          </w:r>
                          <w:r>
                            <w:rPr>
                              <w:rFonts w:hint="eastAsia" w:ascii="宋体" w:hAnsi="宋体" w:eastAsia="宋体" w:cs="宋体"/>
                              <w:sz w:val="28"/>
                              <w:szCs w:val="52"/>
                            </w:rPr>
                            <w:fldChar w:fldCharType="begin"/>
                          </w:r>
                          <w:r>
                            <w:rPr>
                              <w:rFonts w:hint="eastAsia" w:ascii="宋体" w:hAnsi="宋体" w:eastAsia="宋体" w:cs="宋体"/>
                              <w:sz w:val="28"/>
                              <w:szCs w:val="52"/>
                            </w:rPr>
                            <w:instrText xml:space="preserve"> PAGE  \* MERGEFORMAT </w:instrText>
                          </w:r>
                          <w:r>
                            <w:rPr>
                              <w:rFonts w:hint="eastAsia" w:ascii="宋体" w:hAnsi="宋体" w:eastAsia="宋体" w:cs="宋体"/>
                              <w:sz w:val="28"/>
                              <w:szCs w:val="52"/>
                            </w:rPr>
                            <w:fldChar w:fldCharType="separate"/>
                          </w:r>
                          <w:r>
                            <w:rPr>
                              <w:rFonts w:hint="eastAsia" w:ascii="宋体" w:hAnsi="宋体" w:eastAsia="宋体" w:cs="宋体"/>
                              <w:sz w:val="28"/>
                              <w:szCs w:val="52"/>
                            </w:rPr>
                            <w:t>2</w:t>
                          </w:r>
                          <w:r>
                            <w:rPr>
                              <w:rFonts w:hint="eastAsia" w:ascii="宋体" w:hAnsi="宋体" w:eastAsia="宋体" w:cs="宋体"/>
                              <w:sz w:val="28"/>
                              <w:szCs w:val="52"/>
                            </w:rPr>
                            <w:fldChar w:fldCharType="end"/>
                          </w:r>
                          <w:r>
                            <w:rPr>
                              <w:rFonts w:hint="eastAsia" w:ascii="宋体" w:hAnsi="宋体" w:eastAsia="宋体" w:cs="宋体"/>
                              <w:sz w:val="28"/>
                              <w:szCs w:val="52"/>
                            </w:rPr>
                            <w:t xml:space="preserve"> —</w:t>
                          </w:r>
                        </w:p>
                      </w:txbxContent>
                    </wps:txbx>
                    <wps:bodyPr vert="horz" wrap="square" lIns="0" tIns="0" rIns="0" bIns="0" anchor="t" anchorCtr="0" upright="0"/>
                  </wps:wsp>
                </a:graphicData>
              </a:graphic>
            </wp:anchor>
          </w:drawing>
        </mc:Choice>
        <mc:Fallback>
          <w:pict>
            <v:shape id="文本框 24" o:spid="_x0000_s1026" o:spt="202" type="#_x0000_t202" style="position:absolute;left:0pt;margin-left:0pt;margin-top:0pt;height:18.15pt;width:75.75pt;mso-position-horizontal-relative:margin;z-index:251660288;mso-width-relative:page;mso-height-relative:page;" filled="f" stroked="f" coordsize="21600,21600" o:gfxdata="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VqcMMNQAAAAEAQAADwAAAAAAAAAB&#10;ACAAAAAiAAAAZHJzL2Rvd25yZXYueG1sUEsBAhQAFAAAAAgAh07iQJWzebTbAQAApQMAAA4AAAAA&#10;AAAAAQAgAAAAIwEAAGRycy9lMm9Eb2MueG1sUEsFBgAAAAAGAAYAWQEAAHAFAAAAAA==&#10;">
              <v:fill on="f" focussize="0,0"/>
              <v:stroke on="f"/>
              <v:imagedata o:title=""/>
              <o:lock v:ext="edit" aspectratio="f"/>
              <v:textbox inset="0mm,0mm,0mm,0mm">
                <w:txbxContent>
                  <w:p>
                    <w:pPr>
                      <w:pStyle w:val="5"/>
                      <w:rPr>
                        <w:rFonts w:hint="eastAsia" w:ascii="宋体" w:hAnsi="宋体" w:eastAsia="宋体" w:cs="宋体"/>
                        <w:sz w:val="28"/>
                        <w:szCs w:val="52"/>
                      </w:rPr>
                    </w:pPr>
                    <w:r>
                      <w:rPr>
                        <w:rFonts w:hint="eastAsia" w:ascii="宋体" w:hAnsi="宋体" w:eastAsia="宋体" w:cs="宋体"/>
                        <w:sz w:val="28"/>
                        <w:szCs w:val="52"/>
                      </w:rPr>
                      <w:t xml:space="preserve">  — </w:t>
                    </w:r>
                    <w:r>
                      <w:rPr>
                        <w:rFonts w:hint="eastAsia" w:ascii="宋体" w:hAnsi="宋体" w:eastAsia="宋体" w:cs="宋体"/>
                        <w:sz w:val="28"/>
                        <w:szCs w:val="52"/>
                      </w:rPr>
                      <w:fldChar w:fldCharType="begin"/>
                    </w:r>
                    <w:r>
                      <w:rPr>
                        <w:rFonts w:hint="eastAsia" w:ascii="宋体" w:hAnsi="宋体" w:eastAsia="宋体" w:cs="宋体"/>
                        <w:sz w:val="28"/>
                        <w:szCs w:val="52"/>
                      </w:rPr>
                      <w:instrText xml:space="preserve"> PAGE  \* MERGEFORMAT </w:instrText>
                    </w:r>
                    <w:r>
                      <w:rPr>
                        <w:rFonts w:hint="eastAsia" w:ascii="宋体" w:hAnsi="宋体" w:eastAsia="宋体" w:cs="宋体"/>
                        <w:sz w:val="28"/>
                        <w:szCs w:val="52"/>
                      </w:rPr>
                      <w:fldChar w:fldCharType="separate"/>
                    </w:r>
                    <w:r>
                      <w:rPr>
                        <w:rFonts w:hint="eastAsia" w:ascii="宋体" w:hAnsi="宋体" w:eastAsia="宋体" w:cs="宋体"/>
                        <w:sz w:val="28"/>
                        <w:szCs w:val="52"/>
                      </w:rPr>
                      <w:t>2</w:t>
                    </w:r>
                    <w:r>
                      <w:rPr>
                        <w:rFonts w:hint="eastAsia" w:ascii="宋体" w:hAnsi="宋体" w:eastAsia="宋体" w:cs="宋体"/>
                        <w:sz w:val="28"/>
                        <w:szCs w:val="52"/>
                      </w:rPr>
                      <w:fldChar w:fldCharType="end"/>
                    </w:r>
                    <w:r>
                      <w:rPr>
                        <w:rFonts w:hint="eastAsia" w:ascii="宋体" w:hAnsi="宋体" w:eastAsia="宋体" w:cs="宋体"/>
                        <w:sz w:val="28"/>
                        <w:szCs w:val="52"/>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evenAndOddHeaders w:val="1"/>
  <w:drawingGridHorizontalSpacing w:val="158"/>
  <w:drawingGridVerticalSpacing w:val="290"/>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ZjYzNmODc5YTdhNzIzMDQxOTNkMTExNWE0NmZlZTQifQ=="/>
  </w:docVars>
  <w:rsids>
    <w:rsidRoot w:val="00172A27"/>
    <w:rsid w:val="00D32DE9"/>
    <w:rsid w:val="01465774"/>
    <w:rsid w:val="041C17B8"/>
    <w:rsid w:val="043F489F"/>
    <w:rsid w:val="04BC3929"/>
    <w:rsid w:val="05355B4E"/>
    <w:rsid w:val="05B2391D"/>
    <w:rsid w:val="05D764AD"/>
    <w:rsid w:val="08BE2C41"/>
    <w:rsid w:val="09D22A10"/>
    <w:rsid w:val="0AEA7302"/>
    <w:rsid w:val="0B7C7DD2"/>
    <w:rsid w:val="0BBC2827"/>
    <w:rsid w:val="0BCC2798"/>
    <w:rsid w:val="0BF54C7B"/>
    <w:rsid w:val="0CD772B2"/>
    <w:rsid w:val="0D094538"/>
    <w:rsid w:val="0D302B25"/>
    <w:rsid w:val="0D3F7F23"/>
    <w:rsid w:val="0DE123D7"/>
    <w:rsid w:val="0DE97EDE"/>
    <w:rsid w:val="0E075310"/>
    <w:rsid w:val="0E1D416C"/>
    <w:rsid w:val="0E265463"/>
    <w:rsid w:val="0E8973E8"/>
    <w:rsid w:val="0F02035F"/>
    <w:rsid w:val="0F4A7DCD"/>
    <w:rsid w:val="1183659A"/>
    <w:rsid w:val="12B96F74"/>
    <w:rsid w:val="13527292"/>
    <w:rsid w:val="13C609E5"/>
    <w:rsid w:val="147C2D30"/>
    <w:rsid w:val="14BE7550"/>
    <w:rsid w:val="14F0559E"/>
    <w:rsid w:val="1567181C"/>
    <w:rsid w:val="15B91C58"/>
    <w:rsid w:val="161C3E8D"/>
    <w:rsid w:val="16215954"/>
    <w:rsid w:val="168A0ABC"/>
    <w:rsid w:val="17044270"/>
    <w:rsid w:val="17853C9C"/>
    <w:rsid w:val="17EE0FA2"/>
    <w:rsid w:val="1921046B"/>
    <w:rsid w:val="19257F5C"/>
    <w:rsid w:val="19B117EF"/>
    <w:rsid w:val="1AFE1FFA"/>
    <w:rsid w:val="1B4072CF"/>
    <w:rsid w:val="1B6F0B84"/>
    <w:rsid w:val="1D293AF9"/>
    <w:rsid w:val="1D6C0A3A"/>
    <w:rsid w:val="1E380CE9"/>
    <w:rsid w:val="1E6E45DA"/>
    <w:rsid w:val="1F086DC7"/>
    <w:rsid w:val="1FA65E3D"/>
    <w:rsid w:val="1FD67C19"/>
    <w:rsid w:val="200F3E76"/>
    <w:rsid w:val="20566C4C"/>
    <w:rsid w:val="208F03B0"/>
    <w:rsid w:val="21434C37"/>
    <w:rsid w:val="22364F87"/>
    <w:rsid w:val="223D1212"/>
    <w:rsid w:val="225A4AE6"/>
    <w:rsid w:val="226B3264"/>
    <w:rsid w:val="230946AF"/>
    <w:rsid w:val="23C54109"/>
    <w:rsid w:val="24252667"/>
    <w:rsid w:val="244D7817"/>
    <w:rsid w:val="247F6C49"/>
    <w:rsid w:val="24DC3963"/>
    <w:rsid w:val="26DE1648"/>
    <w:rsid w:val="26F45411"/>
    <w:rsid w:val="27E31917"/>
    <w:rsid w:val="29207406"/>
    <w:rsid w:val="296A5354"/>
    <w:rsid w:val="29944286"/>
    <w:rsid w:val="29A07691"/>
    <w:rsid w:val="29C61C93"/>
    <w:rsid w:val="29EA34A1"/>
    <w:rsid w:val="2A426494"/>
    <w:rsid w:val="2A572744"/>
    <w:rsid w:val="2AA86653"/>
    <w:rsid w:val="2AF4361D"/>
    <w:rsid w:val="2AF72431"/>
    <w:rsid w:val="2C470BCD"/>
    <w:rsid w:val="2C7C5C8D"/>
    <w:rsid w:val="2D466632"/>
    <w:rsid w:val="2DB27490"/>
    <w:rsid w:val="2E123636"/>
    <w:rsid w:val="2E460F42"/>
    <w:rsid w:val="2EF51D26"/>
    <w:rsid w:val="3060464B"/>
    <w:rsid w:val="308C0468"/>
    <w:rsid w:val="30F870F3"/>
    <w:rsid w:val="3123719A"/>
    <w:rsid w:val="316626C1"/>
    <w:rsid w:val="32083AC8"/>
    <w:rsid w:val="345402F1"/>
    <w:rsid w:val="34621C0C"/>
    <w:rsid w:val="34757C43"/>
    <w:rsid w:val="349B1DD2"/>
    <w:rsid w:val="354D466A"/>
    <w:rsid w:val="366775CA"/>
    <w:rsid w:val="36794FEB"/>
    <w:rsid w:val="380A1FFF"/>
    <w:rsid w:val="395102B1"/>
    <w:rsid w:val="398E0E76"/>
    <w:rsid w:val="39D6381E"/>
    <w:rsid w:val="3C33755D"/>
    <w:rsid w:val="3C972AC5"/>
    <w:rsid w:val="3D836BD3"/>
    <w:rsid w:val="3E0D0ADD"/>
    <w:rsid w:val="3E9F5A24"/>
    <w:rsid w:val="3EFD6CC8"/>
    <w:rsid w:val="3F940649"/>
    <w:rsid w:val="3FB86D6F"/>
    <w:rsid w:val="3FCD3BB9"/>
    <w:rsid w:val="406F086A"/>
    <w:rsid w:val="40785DB4"/>
    <w:rsid w:val="40944855"/>
    <w:rsid w:val="41112B74"/>
    <w:rsid w:val="41602F48"/>
    <w:rsid w:val="418F49E0"/>
    <w:rsid w:val="41AE59B0"/>
    <w:rsid w:val="4283614F"/>
    <w:rsid w:val="4328235F"/>
    <w:rsid w:val="4335673E"/>
    <w:rsid w:val="437B1278"/>
    <w:rsid w:val="43C03F23"/>
    <w:rsid w:val="43E97F66"/>
    <w:rsid w:val="44697488"/>
    <w:rsid w:val="448C0CEE"/>
    <w:rsid w:val="457105DF"/>
    <w:rsid w:val="457750EA"/>
    <w:rsid w:val="458E12FC"/>
    <w:rsid w:val="46CD7C38"/>
    <w:rsid w:val="46EC0F77"/>
    <w:rsid w:val="46ED5D5E"/>
    <w:rsid w:val="474D436D"/>
    <w:rsid w:val="475D447C"/>
    <w:rsid w:val="47BA35CC"/>
    <w:rsid w:val="488115E6"/>
    <w:rsid w:val="48D93BEA"/>
    <w:rsid w:val="4BFA6E96"/>
    <w:rsid w:val="4CAF2309"/>
    <w:rsid w:val="4D7F4238"/>
    <w:rsid w:val="4DB2623B"/>
    <w:rsid w:val="4EFE20DA"/>
    <w:rsid w:val="5084598C"/>
    <w:rsid w:val="50905999"/>
    <w:rsid w:val="50911484"/>
    <w:rsid w:val="50EE0C4C"/>
    <w:rsid w:val="510B58D7"/>
    <w:rsid w:val="51DF06C3"/>
    <w:rsid w:val="52467633"/>
    <w:rsid w:val="534E252A"/>
    <w:rsid w:val="53EA2CB8"/>
    <w:rsid w:val="546F0475"/>
    <w:rsid w:val="548200D3"/>
    <w:rsid w:val="558E3D3F"/>
    <w:rsid w:val="584C2CA9"/>
    <w:rsid w:val="58543935"/>
    <w:rsid w:val="58CC21F5"/>
    <w:rsid w:val="58DE0DB6"/>
    <w:rsid w:val="591F1435"/>
    <w:rsid w:val="5A177F21"/>
    <w:rsid w:val="5A226759"/>
    <w:rsid w:val="5A294863"/>
    <w:rsid w:val="5A4E6B3C"/>
    <w:rsid w:val="5AA42125"/>
    <w:rsid w:val="5B205BCA"/>
    <w:rsid w:val="5B5A7077"/>
    <w:rsid w:val="5B6B2BA5"/>
    <w:rsid w:val="5BC74131"/>
    <w:rsid w:val="5C23422B"/>
    <w:rsid w:val="5C833CC5"/>
    <w:rsid w:val="5CB911A3"/>
    <w:rsid w:val="5CDE760A"/>
    <w:rsid w:val="5D230EAA"/>
    <w:rsid w:val="5D8D77B1"/>
    <w:rsid w:val="5E113786"/>
    <w:rsid w:val="5E1B7D5B"/>
    <w:rsid w:val="5FEF5CB3"/>
    <w:rsid w:val="602F3BB2"/>
    <w:rsid w:val="609C47DD"/>
    <w:rsid w:val="610B618F"/>
    <w:rsid w:val="61E82C81"/>
    <w:rsid w:val="63EE3017"/>
    <w:rsid w:val="63FD5430"/>
    <w:rsid w:val="64D53858"/>
    <w:rsid w:val="64DD5FCA"/>
    <w:rsid w:val="64EC0EFA"/>
    <w:rsid w:val="651E7E31"/>
    <w:rsid w:val="658E07A1"/>
    <w:rsid w:val="6633469A"/>
    <w:rsid w:val="66A73B12"/>
    <w:rsid w:val="67E80053"/>
    <w:rsid w:val="68B12531"/>
    <w:rsid w:val="68B53F67"/>
    <w:rsid w:val="68BF74AC"/>
    <w:rsid w:val="69A36AE7"/>
    <w:rsid w:val="69DB1CD7"/>
    <w:rsid w:val="69F333AA"/>
    <w:rsid w:val="6B745978"/>
    <w:rsid w:val="6C611AFE"/>
    <w:rsid w:val="6D126F30"/>
    <w:rsid w:val="6D7168A6"/>
    <w:rsid w:val="6E320F5E"/>
    <w:rsid w:val="6E344E0D"/>
    <w:rsid w:val="6E7E6897"/>
    <w:rsid w:val="6FC87441"/>
    <w:rsid w:val="70110350"/>
    <w:rsid w:val="70A179B1"/>
    <w:rsid w:val="710837A9"/>
    <w:rsid w:val="71265794"/>
    <w:rsid w:val="715B4478"/>
    <w:rsid w:val="72DB2E1C"/>
    <w:rsid w:val="731E3A64"/>
    <w:rsid w:val="73F551EF"/>
    <w:rsid w:val="74E463C9"/>
    <w:rsid w:val="76131EBD"/>
    <w:rsid w:val="767C1B64"/>
    <w:rsid w:val="76AC673B"/>
    <w:rsid w:val="773E3A0D"/>
    <w:rsid w:val="78D11624"/>
    <w:rsid w:val="78F97A2D"/>
    <w:rsid w:val="790B37A6"/>
    <w:rsid w:val="79297DA2"/>
    <w:rsid w:val="7A5E5EF6"/>
    <w:rsid w:val="7B746168"/>
    <w:rsid w:val="7C79778F"/>
    <w:rsid w:val="7C7E6554"/>
    <w:rsid w:val="7D1440DC"/>
    <w:rsid w:val="7D264831"/>
    <w:rsid w:val="7DFC41B1"/>
    <w:rsid w:val="7E965D60"/>
    <w:rsid w:val="7EA37FB8"/>
    <w:rsid w:val="7F1430D0"/>
    <w:rsid w:val="7FFA22C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99"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pPr>
    <w:rPr>
      <w:rFonts w:ascii="仿宋_GB2312" w:hAnsi="仿宋_GB2312" w:eastAsia="仿宋_GB2312" w:cs="仿宋_GB2312"/>
      <w:kern w:val="2"/>
      <w:sz w:val="32"/>
      <w:szCs w:val="32"/>
    </w:rPr>
  </w:style>
  <w:style w:type="character" w:default="1" w:styleId="10">
    <w:name w:val="Default Paragraph Font"/>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index 1"/>
    <w:basedOn w:val="1"/>
    <w:next w:val="1"/>
    <w:qFormat/>
    <w:uiPriority w:val="0"/>
    <w:pPr>
      <w:ind w:firstLine="627" w:firstLineChars="196"/>
    </w:pPr>
    <w:rPr>
      <w:rFonts w:ascii="黑体" w:hAnsi="Times New Roman" w:eastAsia="黑体"/>
      <w:sz w:val="32"/>
      <w:szCs w:val="32"/>
    </w:rPr>
  </w:style>
  <w:style w:type="paragraph" w:styleId="3">
    <w:name w:val="Normal Indent"/>
    <w:basedOn w:val="1"/>
    <w:qFormat/>
    <w:uiPriority w:val="0"/>
    <w:pPr>
      <w:widowControl w:val="0"/>
      <w:ind w:firstLine="420" w:firstLineChars="200"/>
      <w:jc w:val="both"/>
    </w:pPr>
    <w:rPr>
      <w:rFonts w:ascii="Calibri" w:hAnsi="Calibri" w:eastAsia="宋体" w:cs="Times New Roman"/>
      <w:kern w:val="2"/>
      <w:sz w:val="21"/>
      <w:szCs w:val="24"/>
      <w:lang w:val="en-US" w:eastAsia="zh-CN" w:bidi="ar-SA"/>
    </w:rPr>
  </w:style>
  <w:style w:type="paragraph" w:styleId="4">
    <w:name w:val="Body Text"/>
    <w:basedOn w:val="1"/>
    <w:qFormat/>
    <w:uiPriority w:val="0"/>
    <w:pPr>
      <w:widowControl w:val="0"/>
      <w:ind w:left="1231"/>
      <w:jc w:val="both"/>
    </w:pPr>
    <w:rPr>
      <w:rFonts w:ascii="仿宋_GB2312" w:hAnsi="仿宋_GB2312" w:eastAsia="仿宋_GB2312" w:cs="仿宋_GB2312"/>
      <w:i/>
      <w:kern w:val="2"/>
      <w:sz w:val="32"/>
      <w:szCs w:val="32"/>
      <w:lang w:val="zh-CN" w:eastAsia="zh-CN" w:bidi="zh-CN"/>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index 9"/>
    <w:basedOn w:val="1"/>
    <w:next w:val="1"/>
    <w:semiHidden/>
    <w:qFormat/>
    <w:uiPriority w:val="99"/>
    <w:pPr>
      <w:ind w:left="1600" w:leftChars="1600"/>
    </w:pPr>
  </w:style>
  <w:style w:type="paragraph" w:styleId="8">
    <w:name w:val="Normal (Web)"/>
    <w:basedOn w:val="1"/>
    <w:qFormat/>
    <w:uiPriority w:val="0"/>
    <w:pPr>
      <w:widowControl w:val="0"/>
      <w:spacing w:before="100" w:beforeAutospacing="1" w:after="100" w:afterAutospacing="1"/>
      <w:ind w:left="0" w:right="0"/>
      <w:jc w:val="left"/>
    </w:pPr>
    <w:rPr>
      <w:rFonts w:ascii="Calibri" w:hAnsi="Calibri" w:eastAsia="宋体" w:cs="Times New Roman"/>
      <w:kern w:val="0"/>
      <w:sz w:val="24"/>
      <w:szCs w:val="24"/>
      <w:lang w:val="en-US" w:eastAsia="zh-CN" w:bidi="ar"/>
    </w:rPr>
  </w:style>
  <w:style w:type="character" w:styleId="11">
    <w:name w:val="page number"/>
    <w:basedOn w:val="10"/>
    <w:qFormat/>
    <w:uiPriority w:val="0"/>
  </w:style>
  <w:style w:type="paragraph" w:customStyle="1" w:styleId="12">
    <w:name w:val="BodyText"/>
    <w:basedOn w:val="1"/>
    <w:qFormat/>
    <w:uiPriority w:val="0"/>
    <w:pPr>
      <w:widowControl w:val="0"/>
      <w:spacing w:after="120"/>
      <w:jc w:val="both"/>
    </w:pPr>
    <w:rPr>
      <w:rFonts w:ascii="Calibri" w:hAnsi="Calibri" w:eastAsia="宋体" w:cs="黑体"/>
      <w:kern w:val="2"/>
      <w:sz w:val="21"/>
      <w:szCs w:val="21"/>
    </w:rPr>
  </w:style>
  <w:style w:type="paragraph" w:customStyle="1" w:styleId="13">
    <w:name w:val="Body Text First Indent1"/>
    <w:basedOn w:val="14"/>
    <w:qFormat/>
    <w:uiPriority w:val="0"/>
    <w:pPr>
      <w:widowControl w:val="0"/>
      <w:ind w:firstLine="100" w:firstLineChars="100"/>
      <w:jc w:val="both"/>
    </w:pPr>
    <w:rPr>
      <w:rFonts w:ascii="仿宋_GB2312" w:hAnsi="仿宋_GB2312" w:eastAsia="仿宋_GB2312" w:cs="仿宋_GB2312"/>
      <w:kern w:val="2"/>
      <w:sz w:val="44"/>
      <w:szCs w:val="32"/>
      <w:lang w:val="en-US" w:eastAsia="zh-CN"/>
    </w:rPr>
  </w:style>
  <w:style w:type="paragraph" w:customStyle="1" w:styleId="14">
    <w:name w:val="Body Text1"/>
    <w:qFormat/>
    <w:uiPriority w:val="0"/>
    <w:pPr>
      <w:widowControl w:val="0"/>
      <w:jc w:val="both"/>
    </w:pPr>
    <w:rPr>
      <w:rFonts w:ascii="仿宋_GB2312" w:hAnsi="仿宋_GB2312" w:eastAsia="仿宋_GB2312" w:cs="仿宋_GB2312"/>
      <w:b/>
      <w:kern w:val="2"/>
      <w:sz w:val="44"/>
      <w:szCs w:val="32"/>
      <w:lang w:val="en-US" w:eastAsia="zh-CN"/>
    </w:rPr>
  </w:style>
  <w:style w:type="character" w:customStyle="1" w:styleId="15">
    <w:name w:val="font11"/>
    <w:basedOn w:val="10"/>
    <w:qFormat/>
    <w:uiPriority w:val="0"/>
    <w:rPr>
      <w:rFonts w:hint="eastAsia" w:ascii="仿宋" w:hAnsi="仿宋" w:eastAsia="仿宋" w:cs="仿宋"/>
      <w:color w:val="000000"/>
      <w:sz w:val="28"/>
      <w:szCs w:val="28"/>
      <w:u w:val="none"/>
    </w:rPr>
  </w:style>
  <w:style w:type="paragraph" w:customStyle="1" w:styleId="16">
    <w:name w:val="UserStyle_0"/>
    <w:basedOn w:val="17"/>
    <w:qFormat/>
    <w:uiPriority w:val="0"/>
    <w:pPr>
      <w:ind w:firstLine="100" w:firstLineChars="100"/>
      <w:jc w:val="both"/>
      <w:textAlignment w:val="baseline"/>
    </w:pPr>
  </w:style>
  <w:style w:type="paragraph" w:customStyle="1" w:styleId="17">
    <w:name w:val="UserStyle_1"/>
    <w:basedOn w:val="1"/>
    <w:qFormat/>
    <w:uiPriority w:val="0"/>
    <w:pPr>
      <w:jc w:val="both"/>
      <w:textAlignment w:val="baseline"/>
    </w:pPr>
    <w:rPr>
      <w:b/>
      <w:kern w:val="2"/>
      <w:sz w:val="44"/>
      <w:szCs w:val="24"/>
      <w:lang w:val="en-US" w:eastAsia="zh-CN" w:bidi="ar-SA"/>
    </w:rPr>
  </w:style>
  <w:style w:type="paragraph" w:customStyle="1" w:styleId="18">
    <w:name w:val=" Char Char Char Char"/>
    <w:basedOn w:val="1"/>
    <w:qFormat/>
    <w:uiPriority w:val="0"/>
    <w:pPr>
      <w:widowControl/>
      <w:spacing w:after="160" w:afterLines="0" w:line="240" w:lineRule="exact"/>
      <w:ind w:firstLine="602" w:firstLineChars="250"/>
      <w:jc w:val="center"/>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023&#24180;&#20826;&#22996;&#25919;&#24220;&#25991;&#20214;\Normal.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Normal.wpt</Template>
  <Pages>5</Pages>
  <Words>996</Words>
  <Characters>1039</Characters>
  <Lines>0</Lines>
  <Paragraphs>0</Paragraphs>
  <TotalTime>4</TotalTime>
  <ScaleCrop>false</ScaleCrop>
  <LinksUpToDate>false</LinksUpToDate>
  <CharactersWithSpaces>1115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2017-01-06T06:45:00Z</dcterms:created>
  <dc:creator>c</dc:creator>
  <cp:lastModifiedBy>nkanj</cp:lastModifiedBy>
  <cp:lastPrinted>2023-03-10T01:28:00Z</cp:lastPrinted>
  <dcterms:modified xsi:type="dcterms:W3CDTF">2023-10-23T07:04:41Z</dcterms:modified>
  <dc:title>_x0001_</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SaveFontToCloudKey">
    <vt:lpwstr>239976413_embed</vt:lpwstr>
  </property>
  <property fmtid="{D5CDD505-2E9C-101B-9397-08002B2CF9AE}" pid="4" name="ICV">
    <vt:lpwstr>0A7DA980B4E045AF9C7326C4A75D0876_13</vt:lpwstr>
  </property>
  <property fmtid="{D5CDD505-2E9C-101B-9397-08002B2CF9AE}" pid="5" name="commondata">
    <vt:lpwstr>eyJoZGlkIjoiMjVmMThiY2E2NGMyZTBlZTRiYjQzMGIwOTE2MWZkNzQifQ==</vt:lpwstr>
  </property>
</Properties>
</file>