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乌审召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乌审召镇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人民调解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各嘎查村、社区及企事业单位：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为有力维护社会和谐稳定，调解民间纠纷，防止民间纠纷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矛盾</w:t>
      </w:r>
      <w:r>
        <w:rPr>
          <w:rFonts w:hint="eastAsia" w:ascii="仿宋_GB2312" w:eastAsia="仿宋_GB2312"/>
          <w:sz w:val="32"/>
          <w:szCs w:val="32"/>
        </w:rPr>
        <w:t>激化，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乌审召镇人民调解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委员会和各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嘎查村、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社区人民调解委员会成员调整</w:t>
      </w:r>
      <w:r>
        <w:rPr>
          <w:rFonts w:hint="eastAsia" w:ascii="仿宋_GB2312" w:eastAsia="仿宋_GB2312"/>
          <w:color w:val="00000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一、乌审召镇人民调解委员会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</w:t>
      </w:r>
      <w:r>
        <w:rPr>
          <w:rFonts w:hint="eastAsia" w:ascii="仿宋_GB2312" w:eastAsia="仿宋_GB2312"/>
          <w:sz w:val="32"/>
          <w:szCs w:val="32"/>
          <w:lang w:eastAsia="zh-CN"/>
        </w:rPr>
        <w:t>吉仁巴雅尔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镇党委</w:t>
      </w:r>
      <w:r>
        <w:rPr>
          <w:rFonts w:hint="eastAsia" w:ascii="仿宋_GB2312" w:eastAsia="仿宋_GB2312"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</w:t>
      </w:r>
      <w:r>
        <w:rPr>
          <w:rFonts w:hint="eastAsia" w:ascii="仿宋_GB2312" w:eastAsia="仿宋_GB2312"/>
          <w:sz w:val="32"/>
          <w:szCs w:val="32"/>
          <w:lang w:eastAsia="zh-CN"/>
        </w:rPr>
        <w:t>：王宝平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11"/>
          <w:sz w:val="32"/>
          <w:szCs w:val="32"/>
        </w:rPr>
        <w:t>（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镇党委副书记、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政法委员</w:t>
      </w:r>
      <w:r>
        <w:rPr>
          <w:rFonts w:hint="eastAsia" w:ascii="仿宋_GB2312" w:eastAsia="仿宋_GB2312"/>
          <w:spacing w:val="-1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 员：</w:t>
      </w:r>
      <w:r>
        <w:rPr>
          <w:rFonts w:hint="eastAsia" w:ascii="仿宋_GB2312" w:eastAsia="仿宋_GB2312"/>
          <w:sz w:val="32"/>
          <w:szCs w:val="32"/>
          <w:lang w:eastAsia="zh-CN"/>
        </w:rPr>
        <w:t>特古斯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平安建设办公室负责人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张晓军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（司法所所长）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1920" w:firstLineChars="6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李景祥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（派出所所长）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石秀润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（综治干事）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乌顺其木格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（综治干事）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1897" w:firstLineChars="593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乔元良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派出所民警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人民调解委员会</w:t>
      </w:r>
      <w:r>
        <w:rPr>
          <w:rFonts w:hint="eastAsia" w:ascii="仿宋_GB2312" w:eastAsia="仿宋_GB2312"/>
          <w:sz w:val="32"/>
          <w:szCs w:val="32"/>
        </w:rPr>
        <w:t>下设办公室，办公室设在司法所。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二、惠泽社区人民调解委员会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主  任：王忠山       （惠泽社区党支部书记）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调解员：苏  昊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1600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  丽       （调解员）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三、绿洲社区人民调解委员会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任：格勒巴        （绿洲社区党支部书记）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调解员：召  娜        （调解员）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李国祥        （调解员）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四、乌审召嘎查人民调解委员会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任：哈斯巴格那    （乌审召嘎查嘎查长）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调解员：哈斯鲁        （调解员）    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阿拉腾森布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五、巴音陶勒盖嘎查人民调解委员会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任：曹  吉        （巴音陶勒盖嘎查支部书记）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调解员：宝  锁 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苏雅拉图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六、查汗庙嘎查人民调解委员会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主  任：照日格图      （查汗庙嘎查支部书记）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调解员：那日苏 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布日古德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七、布日都嘎查人民调解委员会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任：娜仁满都呼    （布日都嘎查嘎查长）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调解员：哈斯额德尼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尚能伟 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八、中乃村人民调解委员会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任：乔金贵        （中乃村支部书记）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调解员：魏  亮 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吴凤梅 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九、浩勒报吉村人民调解委员会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任：李飞荣        （浩勒报吉村支部书记）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调解员：李云飞 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乔宽云 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十、巴汗淖村人民调解委员会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任：张志强        （巴汗淖村支部书记）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调解员：王永清 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余生贵        （调解员）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firstLine="5257" w:firstLineChars="1643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乌审召镇人民政府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firstLine="4800" w:firstLineChars="1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2022年3月18日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KRLi0QAAAAMBAAAPAAAAAAAAAAEAIAAAACIAAABkcnMvZG93bnJldi54bWxQSwEC&#10;FAAUAAAACACHTuJAx0WZBc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049" w:y="-562"/>
      <w:rPr>
        <w:rStyle w:val="7"/>
      </w:rPr>
    </w:pPr>
  </w:p>
  <w:p>
    <w:pPr>
      <w:pStyle w:val="3"/>
      <w:ind w:right="360" w:firstLine="240" w:firstLineChars="100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7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7"/>
        <w:rFonts w:hint="eastAsia" w:ascii="仿宋_GB2312" w:eastAsia="仿宋_GB2312"/>
        <w:sz w:val="24"/>
        <w:szCs w:val="24"/>
      </w:rPr>
      <w:t>- 1 -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769862A0"/>
    <w:rsid w:val="00353F73"/>
    <w:rsid w:val="008E5AEA"/>
    <w:rsid w:val="00E274C2"/>
    <w:rsid w:val="069D275D"/>
    <w:rsid w:val="079A613C"/>
    <w:rsid w:val="08E27D9B"/>
    <w:rsid w:val="090E72E7"/>
    <w:rsid w:val="0C324F41"/>
    <w:rsid w:val="11A92500"/>
    <w:rsid w:val="13C54541"/>
    <w:rsid w:val="1502204A"/>
    <w:rsid w:val="182449D2"/>
    <w:rsid w:val="1B4722FF"/>
    <w:rsid w:val="2C675E04"/>
    <w:rsid w:val="2CC43190"/>
    <w:rsid w:val="2EA5348C"/>
    <w:rsid w:val="2FCD0609"/>
    <w:rsid w:val="32296FED"/>
    <w:rsid w:val="323A09E3"/>
    <w:rsid w:val="36AD0D6E"/>
    <w:rsid w:val="37557806"/>
    <w:rsid w:val="38680048"/>
    <w:rsid w:val="39C920FC"/>
    <w:rsid w:val="3AA1222B"/>
    <w:rsid w:val="3D627E02"/>
    <w:rsid w:val="3F3E47CC"/>
    <w:rsid w:val="3FB641DC"/>
    <w:rsid w:val="3FD26CA8"/>
    <w:rsid w:val="41524DB6"/>
    <w:rsid w:val="48F0055D"/>
    <w:rsid w:val="4CDC7ED3"/>
    <w:rsid w:val="4DC534EF"/>
    <w:rsid w:val="4E403262"/>
    <w:rsid w:val="5060642E"/>
    <w:rsid w:val="54F50A25"/>
    <w:rsid w:val="58403763"/>
    <w:rsid w:val="59120886"/>
    <w:rsid w:val="59411D7B"/>
    <w:rsid w:val="5FFE7D3A"/>
    <w:rsid w:val="61892FAA"/>
    <w:rsid w:val="65CC4888"/>
    <w:rsid w:val="662356E1"/>
    <w:rsid w:val="68433A57"/>
    <w:rsid w:val="696D1D63"/>
    <w:rsid w:val="6BBD64C3"/>
    <w:rsid w:val="6E69533D"/>
    <w:rsid w:val="70C36995"/>
    <w:rsid w:val="73970AB4"/>
    <w:rsid w:val="74B84955"/>
    <w:rsid w:val="769862A0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9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204</Characters>
  <Lines>0</Lines>
  <Paragraphs>0</Paragraphs>
  <TotalTime>3</TotalTime>
  <ScaleCrop>false</ScaleCrop>
  <LinksUpToDate>false</LinksUpToDate>
  <CharactersWithSpaces>229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2022-01-21T02:10:00Z</cp:lastPrinted>
  <dcterms:modified xsi:type="dcterms:W3CDTF">2022-10-29T08:40:38Z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226585D13458411FA38D844DC9ACC5FF</vt:lpwstr>
  </property>
</Properties>
</file>