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乌审召镇人民政府关于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调整镇防火安全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委员会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各嘎查村（社区）、</w:t>
      </w:r>
      <w:r>
        <w:rPr>
          <w:rFonts w:hint="eastAsia" w:ascii="仿宋" w:hAnsi="仿宋" w:eastAsia="仿宋" w:cs="仿宋_GB2312"/>
          <w:sz w:val="32"/>
          <w:szCs w:val="32"/>
        </w:rPr>
        <w:t>相关</w:t>
      </w:r>
      <w:r>
        <w:rPr>
          <w:rFonts w:hint="eastAsia" w:ascii="仿宋" w:hAnsi="仿宋" w:eastAsia="仿宋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按照中共中央和国务院《关于加强基层治理体系和治理能力现代化建设的意见》、应急管理部党委《关于贯彻落实2022年中央一号文件精神深入推进农村应急管理工作的意见》（应急委发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〔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）、鄂尔多斯市防火安全委员会《坚决遏制“小火亡人”推行消防安全“三长”包保责任制全面提升社会面火灾防控水平工作方案》（鄂防为发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〔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）等文件要求，结合我镇实际，现调整镇防火安全委员会，具体组成成员如下。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>组  长：沙健         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>副组长：杨小明       镇党委副书记、政府镇长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赵瑞峰       镇政府副镇长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杨  捷       镇政府挂职副镇长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成  员：王宝平       党委委员、人大主席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896" w:firstLineChars="6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宝音图       镇党委委员、副书记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896" w:firstLineChars="600"/>
        <w:textAlignment w:val="auto"/>
        <w:rPr>
          <w:rFonts w:hint="default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>张  垚       镇党委委员、纪委书记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高  慧       镇党委委员、人武部长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896" w:firstLineChars="6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>王  硕       镇党委委员、组织委员、统战委员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 阿古达木    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896" w:firstLineChars="600"/>
        <w:textAlignment w:val="auto"/>
        <w:rPr>
          <w:rFonts w:hint="default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>乌兰苏都     党群服务中心常务副主任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乌力吉森布尔 镇综合行政执法局局长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98" w:firstLineChars="569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>张  飞        镇综合行政执法局教导员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896" w:firstLineChars="6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>伊日桂       综合保障和技术推广中心主任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朝鲁门       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王忠山       一级主任科员、惠泽社区党支部书记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896" w:firstLineChars="6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>纪云          应急管理办负责人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896" w:firstLineChars="6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特古斯        平安建设办负责人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948" w:firstLineChars="3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赵宸萱        党政综合办主任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苏雅拉图      乡村振兴办负责人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谷子鹏          城市建设管理办负责人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宋苗苗          基层党的建设办主任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阿斯含          社会事务办主任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hint="default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李景祥          镇派出所所长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张晓军          司法所长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张先斌          镇中心卫生院院长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896" w:firstLineChars="600"/>
        <w:textAlignment w:val="auto"/>
        <w:rPr>
          <w:rFonts w:hint="default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>额斯尼乐        镇自然资源所所长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72"/>
          <w:szCs w:val="7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    李沣泰          镇市场监督管理所所长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永  红          乌审召嘎查党支部书记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1896" w:firstLineChars="6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>额尔德尼巴雅尔  布日都嘎查党支部书记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曹  吉          巴音陶勒盖嘎查党支部书记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昭日格图        查汗庙嘎查党支部书记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99"/>
          <w:sz w:val="32"/>
          <w:szCs w:val="32"/>
          <w:lang w:val="en-US" w:eastAsia="zh-CN"/>
        </w:rPr>
        <w:t>那木日</w:t>
      </w: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  浩勒报吉村党总支书记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hint="default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卢  伟          巴嘎淖尔村党支部书记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魏亮亮          中乃村党支部书记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        格勒巴          绿洲社区党支部书记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98" w:firstLineChars="569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 xml:space="preserve">萨仁娜希         应急管理办干事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委员会下设办公室，办公室主任由纪云同志兼任，具体负责全镇消防及防火安全工作的协调与日常事务。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乌审召镇人民政府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2022年8月25日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qKRLi0QAAAAMBAAAPAAAAAAAAAAEAIAAAACIAAABkcnMvZG93bnJldi54bWxQSwEC&#10;FAAUAAAACACHTuJAx0WZBcIBAACKAwAADgAAAAAAAAABACAAAAAg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page" w:x="10049" w:y="-562"/>
      <w:rPr>
        <w:rStyle w:val="15"/>
      </w:rPr>
    </w:pPr>
  </w:p>
  <w:p>
    <w:pPr>
      <w:pStyle w:val="10"/>
      <w:ind w:right="360" w:firstLine="240" w:firstLineChars="100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15"/>
        <w:rFonts w:hint="eastAsia" w:ascii="仿宋_GB2312" w:eastAsia="仿宋_GB2312"/>
        <w:sz w:val="24"/>
        <w:szCs w:val="24"/>
      </w:rPr>
      <w:instrText xml:space="preserve"> PAGE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15"/>
        <w:rFonts w:hint="eastAsia" w:ascii="仿宋_GB2312" w:eastAsia="仿宋_GB2312"/>
        <w:sz w:val="24"/>
        <w:szCs w:val="24"/>
      </w:rPr>
      <w:t>-1-</w:t>
    </w:r>
    <w:r>
      <w:rPr>
        <w:rFonts w:hint="eastAsia" w:ascii="仿宋_GB2312" w:eastAsia="仿宋_GB2312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2E4ZWIxMDUwMjQ3Yzk1ZGYxMmNlYjhkMGNkNjUifQ=="/>
  </w:docVars>
  <w:rsids>
    <w:rsidRoot w:val="769862A0"/>
    <w:rsid w:val="00296707"/>
    <w:rsid w:val="00353F73"/>
    <w:rsid w:val="008E5AEA"/>
    <w:rsid w:val="00E274C2"/>
    <w:rsid w:val="01F3521E"/>
    <w:rsid w:val="021D1F7D"/>
    <w:rsid w:val="037E5665"/>
    <w:rsid w:val="04A10F62"/>
    <w:rsid w:val="05373674"/>
    <w:rsid w:val="068644DA"/>
    <w:rsid w:val="069D275D"/>
    <w:rsid w:val="06A25465"/>
    <w:rsid w:val="076F74B6"/>
    <w:rsid w:val="079A613C"/>
    <w:rsid w:val="08C2594B"/>
    <w:rsid w:val="08DD4532"/>
    <w:rsid w:val="08E27D9B"/>
    <w:rsid w:val="090E72E7"/>
    <w:rsid w:val="0A121155"/>
    <w:rsid w:val="0B9510F4"/>
    <w:rsid w:val="0C324F41"/>
    <w:rsid w:val="0DF447F8"/>
    <w:rsid w:val="0F0F4029"/>
    <w:rsid w:val="102C2AE6"/>
    <w:rsid w:val="105071EC"/>
    <w:rsid w:val="11A92500"/>
    <w:rsid w:val="11A976A8"/>
    <w:rsid w:val="13C54541"/>
    <w:rsid w:val="13FF7A53"/>
    <w:rsid w:val="14B574D6"/>
    <w:rsid w:val="1502204A"/>
    <w:rsid w:val="169D2E05"/>
    <w:rsid w:val="16C964E2"/>
    <w:rsid w:val="16D72E39"/>
    <w:rsid w:val="171001C9"/>
    <w:rsid w:val="177F3B91"/>
    <w:rsid w:val="182449D2"/>
    <w:rsid w:val="1853143B"/>
    <w:rsid w:val="199A6048"/>
    <w:rsid w:val="19B80DD0"/>
    <w:rsid w:val="1A756CC1"/>
    <w:rsid w:val="1ACB068F"/>
    <w:rsid w:val="1B4722FF"/>
    <w:rsid w:val="1BDB39AC"/>
    <w:rsid w:val="1CBD56DB"/>
    <w:rsid w:val="1D6152DA"/>
    <w:rsid w:val="1D7E7C3A"/>
    <w:rsid w:val="1DA022A7"/>
    <w:rsid w:val="1E5E6F6D"/>
    <w:rsid w:val="1F1E3F61"/>
    <w:rsid w:val="1F3C5FFF"/>
    <w:rsid w:val="1F7F7C9A"/>
    <w:rsid w:val="20196340"/>
    <w:rsid w:val="232F2FF8"/>
    <w:rsid w:val="234C0C7F"/>
    <w:rsid w:val="2351194D"/>
    <w:rsid w:val="24343749"/>
    <w:rsid w:val="24F1163A"/>
    <w:rsid w:val="2612246F"/>
    <w:rsid w:val="272950BB"/>
    <w:rsid w:val="2A300070"/>
    <w:rsid w:val="2A8146B4"/>
    <w:rsid w:val="2AAB228B"/>
    <w:rsid w:val="2C675E04"/>
    <w:rsid w:val="2CC43190"/>
    <w:rsid w:val="2EA5348C"/>
    <w:rsid w:val="2F3161DE"/>
    <w:rsid w:val="2FCD0609"/>
    <w:rsid w:val="30731339"/>
    <w:rsid w:val="32296FED"/>
    <w:rsid w:val="323A09E3"/>
    <w:rsid w:val="32771BDB"/>
    <w:rsid w:val="32AF11A1"/>
    <w:rsid w:val="338F5CF1"/>
    <w:rsid w:val="3439444A"/>
    <w:rsid w:val="35DB70D4"/>
    <w:rsid w:val="36AD0D6E"/>
    <w:rsid w:val="36E9560B"/>
    <w:rsid w:val="372165DD"/>
    <w:rsid w:val="37557806"/>
    <w:rsid w:val="38680048"/>
    <w:rsid w:val="387B14EE"/>
    <w:rsid w:val="395E7E49"/>
    <w:rsid w:val="39C920FC"/>
    <w:rsid w:val="3A1430A0"/>
    <w:rsid w:val="3AA1222B"/>
    <w:rsid w:val="3AF92B9E"/>
    <w:rsid w:val="3BF27D19"/>
    <w:rsid w:val="3CD21B48"/>
    <w:rsid w:val="3D627E02"/>
    <w:rsid w:val="3E265A58"/>
    <w:rsid w:val="3E8105FB"/>
    <w:rsid w:val="3F012022"/>
    <w:rsid w:val="3F3E47CC"/>
    <w:rsid w:val="3F8F3AD1"/>
    <w:rsid w:val="406A3401"/>
    <w:rsid w:val="40724FFD"/>
    <w:rsid w:val="41524DB6"/>
    <w:rsid w:val="43566DE0"/>
    <w:rsid w:val="48125DAC"/>
    <w:rsid w:val="48F0055D"/>
    <w:rsid w:val="4A745D9D"/>
    <w:rsid w:val="4CDC7ED3"/>
    <w:rsid w:val="4D74598F"/>
    <w:rsid w:val="4DC534EF"/>
    <w:rsid w:val="4E403262"/>
    <w:rsid w:val="4EE334F2"/>
    <w:rsid w:val="4FBE4610"/>
    <w:rsid w:val="4FBF3F5F"/>
    <w:rsid w:val="5060642E"/>
    <w:rsid w:val="52776F1F"/>
    <w:rsid w:val="543631CD"/>
    <w:rsid w:val="54B6210D"/>
    <w:rsid w:val="54F50A25"/>
    <w:rsid w:val="567A473C"/>
    <w:rsid w:val="58403763"/>
    <w:rsid w:val="58795C62"/>
    <w:rsid w:val="59120886"/>
    <w:rsid w:val="59411D7B"/>
    <w:rsid w:val="5B386973"/>
    <w:rsid w:val="5FFE7D3A"/>
    <w:rsid w:val="61892FAA"/>
    <w:rsid w:val="618E553F"/>
    <w:rsid w:val="630261E5"/>
    <w:rsid w:val="63F83144"/>
    <w:rsid w:val="65A11CE5"/>
    <w:rsid w:val="65CC4888"/>
    <w:rsid w:val="662356E1"/>
    <w:rsid w:val="67B04461"/>
    <w:rsid w:val="681D13CB"/>
    <w:rsid w:val="68433A57"/>
    <w:rsid w:val="68935344"/>
    <w:rsid w:val="696D1D63"/>
    <w:rsid w:val="69A36186"/>
    <w:rsid w:val="6BAD26B6"/>
    <w:rsid w:val="6BAF67DE"/>
    <w:rsid w:val="6BBD64C3"/>
    <w:rsid w:val="6C4A63D1"/>
    <w:rsid w:val="6D194A59"/>
    <w:rsid w:val="6D3B2A1F"/>
    <w:rsid w:val="6D910891"/>
    <w:rsid w:val="6E2F3C06"/>
    <w:rsid w:val="6E69533D"/>
    <w:rsid w:val="701D465E"/>
    <w:rsid w:val="70C36995"/>
    <w:rsid w:val="73970AB4"/>
    <w:rsid w:val="74B84955"/>
    <w:rsid w:val="75526B58"/>
    <w:rsid w:val="769862A0"/>
    <w:rsid w:val="78E2779D"/>
    <w:rsid w:val="79DF63DD"/>
    <w:rsid w:val="7A996FD7"/>
    <w:rsid w:val="7AC11659"/>
    <w:rsid w:val="7B252618"/>
    <w:rsid w:val="7BA936B9"/>
    <w:rsid w:val="7C64405D"/>
    <w:rsid w:val="7D783EDB"/>
    <w:rsid w:val="7E3C1309"/>
    <w:rsid w:val="7F6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  <w:rPr>
      <w:rFonts w:ascii="Calibri" w:hAnsi="Calibri"/>
    </w:rPr>
  </w:style>
  <w:style w:type="paragraph" w:styleId="4">
    <w:name w:val="Body Text"/>
    <w:basedOn w:val="1"/>
    <w:next w:val="5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5">
    <w:name w:val="Normal (Web)"/>
    <w:basedOn w:val="1"/>
    <w:next w:val="6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"/>
    <w:basedOn w:val="4"/>
    <w:next w:val="1"/>
    <w:qFormat/>
    <w:uiPriority w:val="99"/>
    <w:pPr>
      <w:tabs>
        <w:tab w:val="left" w:pos="2370"/>
      </w:tabs>
      <w:ind w:firstLine="420" w:firstLineChars="100"/>
    </w:pPr>
  </w:style>
  <w:style w:type="paragraph" w:styleId="7">
    <w:name w:val="Body Text Indent"/>
    <w:basedOn w:val="1"/>
    <w:next w:val="8"/>
    <w:qFormat/>
    <w:uiPriority w:val="0"/>
    <w:pPr>
      <w:ind w:firstLine="648"/>
    </w:pPr>
    <w:rPr>
      <w:rFonts w:ascii="仿宋_GB2312" w:eastAsia="仿宋_GB2312"/>
      <w:sz w:val="32"/>
      <w:szCs w:val="20"/>
    </w:rPr>
  </w:style>
  <w:style w:type="paragraph" w:styleId="8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</w:style>
  <w:style w:type="character" w:styleId="15">
    <w:name w:val="page number"/>
    <w:basedOn w:val="14"/>
    <w:qFormat/>
    <w:uiPriority w:val="0"/>
  </w:style>
  <w:style w:type="paragraph" w:customStyle="1" w:styleId="16">
    <w:name w:val="Heading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customStyle="1" w:styleId="17">
    <w:name w:val="BodyText"/>
    <w:basedOn w:val="1"/>
    <w:qFormat/>
    <w:uiPriority w:val="0"/>
    <w:pPr>
      <w:spacing w:after="120"/>
    </w:pPr>
  </w:style>
  <w:style w:type="paragraph" w:customStyle="1" w:styleId="18">
    <w:name w:val="Body text|2"/>
    <w:basedOn w:val="1"/>
    <w:qFormat/>
    <w:uiPriority w:val="0"/>
    <w:pPr>
      <w:widowControl w:val="0"/>
      <w:shd w:val="clear" w:color="auto" w:fill="auto"/>
      <w:spacing w:after="500" w:line="562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770</Words>
  <Characters>791</Characters>
  <Lines>0</Lines>
  <Paragraphs>0</Paragraphs>
  <TotalTime>3</TotalTime>
  <ScaleCrop>false</ScaleCrop>
  <LinksUpToDate>false</LinksUpToDate>
  <CharactersWithSpaces>1404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2020-08-25T01:17:00Z</dcterms:created>
  <dc:creator>Administrator</dc:creator>
  <cp:lastModifiedBy>乌审召镇人民政府收发</cp:lastModifiedBy>
  <cp:lastPrinted>2022-07-26T10:01:00Z</cp:lastPrinted>
  <dcterms:modified xsi:type="dcterms:W3CDTF">2022-10-29T09:13:47Z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C2ECF6657C4D4BC39314BCE1C60E5C44</vt:lpwstr>
  </property>
</Properties>
</file>