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topLinePunct w:val="0"/>
        <w:autoSpaceDN/>
        <w:bidi w:val="0"/>
        <w:adjustRightInd/>
        <w:snapToGrid/>
        <w:spacing w:beforeAutospacing="0" w:afterAutospacing="0" w:line="579" w:lineRule="exact"/>
        <w:rPr>
          <w:rFonts w:ascii="方正宋黑简体" w:hAnsi="方正宋黑简体" w:eastAsia="方正宋黑简体"/>
          <w:bCs/>
          <w:color w:val="FF0000"/>
          <w:w w:val="50"/>
          <w:kern w:val="100"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autoSpaceDN/>
        <w:bidi w:val="0"/>
        <w:adjustRightInd/>
        <w:snapToGrid/>
        <w:spacing w:beforeAutospacing="0" w:afterAutospacing="0" w:line="579" w:lineRule="exact"/>
        <w:rPr>
          <w:rFonts w:ascii="方正宋黑简体" w:hAnsi="方正宋黑简体" w:eastAsia="方正宋黑简体"/>
          <w:bCs/>
          <w:color w:val="FF0000"/>
          <w:w w:val="50"/>
          <w:kern w:val="100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both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ordWrap w:val="0"/>
        <w:topLinePunct w:val="0"/>
        <w:autoSpaceDN/>
        <w:bidi w:val="0"/>
        <w:adjustRightInd/>
        <w:snapToGrid/>
        <w:spacing w:beforeAutospacing="0" w:afterAutospacing="0" w:line="579" w:lineRule="exact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7" w:line="579" w:lineRule="exact"/>
        <w:ind w:left="2306"/>
        <w:rPr>
          <w:rFonts w:hint="eastAsia" w:ascii="方正小标宋简体" w:hAnsi="方正小标宋简体" w:eastAsia="方正小标宋简体" w:cs="方正小标宋简体"/>
          <w:b w:val="0"/>
          <w:bCs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5"/>
          <w:szCs w:val="45"/>
        </w:rPr>
        <w:t>乌审召镇人民政府关于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7" w:line="579" w:lineRule="exact"/>
        <w:ind w:left="3776" w:right="441" w:hanging="3270"/>
        <w:rPr>
          <w:rFonts w:hint="eastAsia" w:ascii="方正小标宋简体" w:hAnsi="方正小标宋简体" w:eastAsia="方正小标宋简体" w:cs="方正小标宋简体"/>
          <w:b w:val="0"/>
          <w:bCs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5"/>
          <w:szCs w:val="45"/>
        </w:rPr>
        <w:t>印发《乌审召镇爱国卫生工作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5"/>
          <w:szCs w:val="45"/>
          <w:lang w:val="en-US"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5"/>
          <w:szCs w:val="45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5"/>
          <w:szCs w:val="45"/>
        </w:rPr>
        <w:t>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各嘎查村、社区：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现将《乌审召镇爱国卫生工作计划》印发给你们，请认真贯彻落实。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4800" w:firstLineChars="1500"/>
        <w:jc w:val="left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乌审召镇人民政府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4860" w:firstLineChars="1519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2023年3月23日</w:t>
      </w:r>
    </w:p>
    <w:p>
      <w:pPr>
        <w:keepNext w:val="0"/>
        <w:keepLines w:val="0"/>
        <w:pageBreakBefore w:val="0"/>
        <w:widowControl/>
        <w:suppressLineNumbers w:val="0"/>
        <w:topLinePunct w:val="0"/>
        <w:autoSpaceDN/>
        <w:bidi w:val="0"/>
        <w:adjustRightInd/>
        <w:snapToGrid/>
        <w:spacing w:beforeAutospacing="0" w:afterAutospacing="0" w:line="579" w:lineRule="exact"/>
        <w:ind w:firstLine="1656" w:firstLineChars="4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5"/>
          <w:szCs w:val="45"/>
        </w:rPr>
      </w:pPr>
    </w:p>
    <w:p>
      <w:pPr>
        <w:keepNext w:val="0"/>
        <w:keepLines w:val="0"/>
        <w:pageBreakBefore w:val="0"/>
        <w:widowControl/>
        <w:suppressLineNumbers w:val="0"/>
        <w:topLinePunct w:val="0"/>
        <w:autoSpaceDN/>
        <w:bidi w:val="0"/>
        <w:adjustRightInd/>
        <w:snapToGrid/>
        <w:spacing w:beforeAutospacing="0" w:afterAutospacing="0" w:line="579" w:lineRule="exact"/>
        <w:ind w:firstLine="1656" w:firstLineChars="400"/>
        <w:jc w:val="both"/>
        <w:rPr>
          <w:rFonts w:hint="eastAsia" w:ascii="仿宋_GB2312" w:hAnsi="宋体" w:eastAsia="方正小标宋简体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5"/>
          <w:szCs w:val="45"/>
        </w:rPr>
        <w:t>乌审召镇爱国卫生工作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5"/>
          <w:szCs w:val="45"/>
          <w:lang w:val="en-US" w:eastAsia="zh-CN"/>
        </w:rPr>
        <w:t>计划</w:t>
      </w:r>
    </w:p>
    <w:p>
      <w:pPr>
        <w:keepNext w:val="0"/>
        <w:keepLines w:val="0"/>
        <w:pageBreakBefore w:val="0"/>
        <w:widowControl/>
        <w:suppressLineNumbers w:val="0"/>
        <w:topLinePunct w:val="0"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，我镇爱国卫生工作坚持“政府组织、地方负责、部门协调、群众参与、科学治理、社会监督”的方针，深入开展爱国卫生运动和健康教育，全面启动城乡环境卫生整洁行动，突出卫生镇村卫生先进单位创建、农村改水改厕、除“四害”为主要内容的病媒生物防制和健康教育四个重点，以创建最佳人居环境、最佳投资环境、推进社会主义新农村建设为目标，强化措施，狠抓落实，务求实效，进一步提高城乡卫生管理水平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444444"/>
          <w:sz w:val="32"/>
          <w:szCs w:val="32"/>
        </w:rPr>
      </w:pPr>
      <w:r>
        <w:rPr>
          <w:rStyle w:val="17"/>
          <w:rFonts w:hint="eastAsia" w:ascii="黑体" w:hAnsi="黑体" w:eastAsia="黑体" w:cs="黑体"/>
          <w:b w:val="0"/>
          <w:bCs/>
          <w:i w:val="0"/>
          <w:color w:val="444444"/>
          <w:sz w:val="32"/>
          <w:szCs w:val="32"/>
        </w:rPr>
        <w:t>一、开展卫生单位、镇村的创建工作，努力改善城乡环境卫生面貌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继续在全镇开展卫生单位、镇村创建活动，组织开展“保护生态，清洁家园”，重点清理“三堆”、治理“五乱”、美化“三口”，进一步推动城乡一体化进程，使集镇、乡村的整体卫生面貌有大的改观。各嘎查村、各部门要按照创建标准，认认真真搞好创建工作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444444"/>
          <w:sz w:val="32"/>
          <w:szCs w:val="32"/>
        </w:rPr>
      </w:pPr>
      <w:r>
        <w:rPr>
          <w:rStyle w:val="17"/>
          <w:rFonts w:hint="eastAsia" w:ascii="黑体" w:hAnsi="黑体" w:eastAsia="黑体" w:cs="黑体"/>
          <w:b w:val="0"/>
          <w:bCs/>
          <w:i w:val="0"/>
          <w:color w:val="444444"/>
          <w:sz w:val="32"/>
          <w:szCs w:val="32"/>
        </w:rPr>
        <w:t>二、认真组织开展爱卫月活动，进一步推进卫生防病工作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春季是各种流行传染病多发期，搞好春季爱国卫生运动对于预防疾病，保障人民群众身体健康至关重要。各嘎查村、各部门、各单位要以爱卫月活动为契机，认真安排，精心组织，以“城乡环境卫生整洁行动”为主要内容，以治理脏、乱、差为重点，组织开展城乡环境卫生整治，全面清理垃圾，彻底清除卫生死角，消灭“四害”孳生场所，切断病疫传播途径。为此，要扎扎实实做好四项工作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一是大力开展环境卫生集中整治活动。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针对城乡环境卫生反弹的现状，组织开展2—3次环境卫生集中整治活动，彻底清除单位院落、办公场所、城乡结合部、居民小区、背街小巷、集贸市场以及公路两侧的生活垃圾，净化公共卫生环境;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二是积极开展形式多样的宣传活动。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村场、各部门、各单位要结合实际，采取组织板展、宣传咨询、发放健康小传单、问卷调查等形式，深入街头、小区等人流集中地段，用丰富多彩的内容，灵活多样的形式，通俗易懂、简便直观的方法宣传普及卫生健康知识，提高群众的卫生防病意识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三是开展义诊等健康知识咨询服务活动。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利用4月7日世界卫生日，在集镇和各村场要组织医疗单位进行上街医疗咨询服务活动;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四是抓好督导检查，推动工作扎实开展。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月份至五月份，镇爱卫办将组织相关部门对各村场、各部门、居民小区、城乡结合部、集贸市尝公共场所及村场镇区、主干道路、农村村庄的卫生治理情况进行督导检查，并将检查结果及时通报，推动春季爱国卫生运动的顺利开展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444444"/>
          <w:sz w:val="32"/>
          <w:szCs w:val="32"/>
        </w:rPr>
      </w:pPr>
      <w:r>
        <w:rPr>
          <w:rStyle w:val="17"/>
          <w:rFonts w:hint="eastAsia" w:ascii="黑体" w:hAnsi="黑体" w:eastAsia="黑体" w:cs="黑体"/>
          <w:b w:val="0"/>
          <w:bCs/>
          <w:i w:val="0"/>
          <w:color w:val="444444"/>
          <w:sz w:val="32"/>
          <w:szCs w:val="32"/>
        </w:rPr>
        <w:t>三、深入推进农村改水改厕工作，不断提高农村卫生水平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农村改水改厕工作是移风易俗，推进社会主义现代化新农村建设的重要举措，是改善农村人居环境，提高广大农民身体健康的主要途径。一是水利局抓好农村改水项目的实施，完善供水设施，不断扩大受益面，提高自来水普及率;二是今年按照创建县级卫生乡镇的总体要求，重点抓好重大公共卫生农村改厕工作。以实施双瓮漏斗式改厕项目为抓手，在全镇7个嘎查村大力推行改厕工作，力争完成双瓮漏斗式卫生户厕50户;三是加大基础设施投入力度，增加绿化美化，改善村容村貌。同时，各村场对改厕工作基础资料要进行系统整理和完善，做到底子清、资料齐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444444"/>
          <w:sz w:val="32"/>
          <w:szCs w:val="32"/>
        </w:rPr>
      </w:pPr>
      <w:r>
        <w:rPr>
          <w:rStyle w:val="17"/>
          <w:rFonts w:hint="eastAsia" w:ascii="黑体" w:hAnsi="黑体" w:eastAsia="黑体" w:cs="黑体"/>
          <w:b w:val="0"/>
          <w:bCs/>
          <w:i w:val="0"/>
          <w:color w:val="444444"/>
          <w:sz w:val="32"/>
          <w:szCs w:val="32"/>
        </w:rPr>
        <w:t>四、认真抓好病媒生物防制，努力降低“四害”密度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今年要按照市上关于除“四害”工作的总体安排，结合我县实际，着力抓好五点：一是加强培训。各嘎查村要以会代训、以查代训、举办专题培训班等形式，疾控中心要加强对除“四害”工作人员的技术培训，使除害防病工作人员系统掌握“四害”密度监测、灭杀方式、孳生源治理、效果对比评价等方面的知识，提高实际工作能力，掌握科学的监测和消杀办法，为除害灭病工作打好基础;二是各嘎查村、各部门对除“四害”工作要认真安排，年内集中组织1至2次灭鼠灭蚊蝇活动，并做好灭后监测、资料收集整理工作，有效降低“四害”密度;三是由农业部门负责，在夏秋两季各开展一次田间灭鼠活动;四是要进一步规范鼠药市场，完善巡查制度，规范行业管理。配合农业、公安、工商、环保部门对鼠药定点销售单位进行检查，严防“三无”产品及国家明文禁止的消杀药物流入社会危害人民;五是各嘎查村、各部门单位要组织干部职工和村民开展环境卫生综合治理，清运垃圾，清除杂草，改造旱厕，健全三防设施，推行垃圾袋装集中收集清运，封堵办公和居民楼院垃圾通道，消灭“四害”孳生地，确保除“四害”工作收到实效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444444"/>
          <w:sz w:val="32"/>
          <w:szCs w:val="32"/>
        </w:rPr>
      </w:pPr>
      <w:r>
        <w:rPr>
          <w:rStyle w:val="17"/>
          <w:rFonts w:hint="eastAsia" w:ascii="黑体" w:hAnsi="黑体" w:eastAsia="黑体" w:cs="黑体"/>
          <w:b w:val="0"/>
          <w:bCs/>
          <w:i w:val="0"/>
          <w:color w:val="444444"/>
          <w:sz w:val="32"/>
          <w:szCs w:val="32"/>
        </w:rPr>
        <w:t>五、积极开展形式多样的健康教育，提高全民卫生保健意识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积极宣传普及健康知识，引导群众树立良好的卫生习惯,提高广大群众综合素质，保障人民身体健康，构建和谐社会，建设社会主义新农村是开展爱卫工作的最终目标。一是精心安排。各村场部门要将健康教育工作列入重要议事日程，认真制定年度工作计划，拿出具体措施，推动工作扎实开展;二是认真组织实施。从增强健康干预能力、减少疾病负担，帮助群众建立科学、文明、健康的生活方式和行为方式入手，大力开展城乡居民健康素养知识普及、干预和评估工作。要利用“健康教育宣传月”和“世界卫生日”、“世界无烟日”等卫生纪念日，以《健康66条—中国公民健康素养读本》为主要课件，认真制定计划，以“健康教育进社区、进乡村、进学校、进医院、进机关”为重点，采取组织展板、宣传咨询、发放传单、组织干部职工体检、开展知识讲座等形式大力宣传健康教育基本知识,扩大覆盖面。以嘎查村为单位宣传覆盖率达50%以上。指导中、小学校开设健康教育课，加强对青少年的健康教育。进一步完善健康宣传栏和卫生服务站健康宣传工作。大力培育文明风尚，加强对农村婚丧嫁娶宴请活动的卫生指导，提高群体性食物中毒和食源性疾病的防控水平。组织开展无烟学校、无烟医院、无烟机关等创建活动，大力开展无烟单位、科室评选活动，降低吸烟人群比率。</w:t>
      </w:r>
    </w:p>
    <w:p/>
    <w:p/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topLinePunct w:val="0"/>
        <w:autoSpaceDN/>
        <w:bidi w:val="0"/>
        <w:adjustRightInd/>
        <w:snapToGrid/>
        <w:spacing w:beforeAutospacing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9"/>
        <w:keepNext w:val="0"/>
        <w:keepLines w:val="0"/>
        <w:pageBreakBefore w:val="0"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8" w:header="851" w:footer="1587" w:gutter="0"/>
          <w:lnNumType w:countBy="0" w:restart="continuous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95250</wp:posOffset>
                </wp:positionV>
                <wp:extent cx="561848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7.5pt;height:0.05pt;width:442.4pt;mso-position-horizontal-relative:margin;z-index:251661312;mso-width-relative:page;mso-height-relative:page;" filled="f" stroked="t" coordsize="21600,21600" o:gfxdata="UEsDBAoAAAAAAIdO4kAAAAAAAAAAAAAAAAAEAAAAZHJzL1BLAwQUAAAACACHTuJAmj8s/NYAAAAI&#10;AQAADwAAAGRycy9kb3ducmV2LnhtbE2PzU7DMBCE70i8g7VI3FonkQCTxukBVFUgLm2RuG7jbRyI&#10;7TR2f3h7tqdy3JnR7DfV/Ox6caQxdsFryKcZCPJNMJ1vNXxuFhMFIib0BvvgScMvRZjXtzcVliac&#10;/IqO69QKLvGxRA02paGUMjaWHMZpGMiztwujw8Tn2Eoz4onLXS+LLHuUDjvPHywO9GKp+VkfnAZ8&#10;Xa7Slyren7o3+/G9WeyXVu21vr/LsxmIROd0DcMFn9GhZqZtOHgTRa9hUjxzkvUHnsS+UjkL24uQ&#10;g6wr+X9A/QdQSwMEFAAAAAgAh07iQCqJ+BP1AQAA5wMAAA4AAABkcnMvZTJvRG9jLnhtbK1TzY7T&#10;MBC+I/EOlu80bWFLFTXdw5blgqAS8ABTx0ks+U8et2lfghdA4gYnjtx5G5bHYOyELiyXHsjBGXs+&#10;f57v83h1fTSaHWRA5WzFZ5MpZ9IKVyvbVvz9u9snS84wgq1BOysrfpLIr9ePH616X8q565yuZWBE&#10;YrHsfcW7GH1ZFCg6aQAnzktLycYFA5GmoS3qAD2xG13Mp9NF0btQ++CERKTVzZDkI2O4hNA1jRJy&#10;48TeSBsH1iA1RJKEnfLI17nappEivmkalJHpipPSmEc6hOJdGov1Cso2gO+UGEuAS0p4oMmAsnTo&#10;mWoDEdg+qH+ojBLBoWviRDhTDEKyI6RiNn3gzdsOvMxayGr0Z9Px/9GK14dtYKqu+IIzC4Yu/O7j&#10;tx8fPv/8/onGu69f2CKZ1HssCXtjt2Gcod+GpPjYBJP+pIUds7Gns7HyGJmgxavFbPlsSZ4Lyi2e&#10;XiXG4n6rDxhfSmdYCiqulU2qoYTDK4wD9DckLWvLeurc+fNpYgTqwYbunkLjSQfaNm9Gp1V9q7RO&#10;WzC0uxsd2AFSH+RvrOEvWDplA9gNuJxKMCg7CfULW7N48uSQpYfBUw1G1pxpSe8oRRkZQelLkCRf&#10;W3IhGTtYmaKdq090H3sfVNuRFbNcZcrQ/WfPxl5NDfbnPDPdv8/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o/LPzWAAAACAEAAA8AAAAAAAAAAQAgAAAAIgAAAGRycy9kb3ducmV2LnhtbFBLAQIU&#10;ABQAAAAIAIdO4kAqifgT9QEAAOcDAAAOAAAAAAAAAAEAIAAAACU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2336;mso-width-relative:page;mso-height-relative:page;" filled="f" stroked="t" coordsize="21600,21600" o:gfxdata="UEsDBAoAAAAAAIdO4kAAAAAAAAAAAAAAAAAEAAAAZHJzL1BLAwQUAAAACACHTuJA1BCwzdYAAAAI&#10;AQAADwAAAGRycy9kb3ducmV2LnhtbE2PzU7DMBCE70i8g7VIXKrWToKiKMTpAciNCwXEdRtvk6jx&#10;Oo3dH3h63BMcZ2c08221vthRnGj2g2MNyUqBIG6dGbjT8PHeLAsQPiAbHB2Thm/ysK5vbyosjTvz&#10;G502oROxhH2JGvoQplJK3/Zk0a/cRBy9nZsthijnTpoZz7HcjjJVKpcWB44LPU701FO73xytBt98&#10;0qH5WbQL9ZV1jtLD8+sLan1/l6hHEIEu4S8MV/yIDnVk2rojGy9GDcskj0kNeZaBiH5RZCmI7fXw&#10;ALKu5P8H6l9QSwMEFAAAAAgAh07iQJPKu972AQAA5gMAAA4AAABkcnMvZTJvRG9jLnhtbK1TS44T&#10;MRDdI3EHy3vSSUiioZXOLCYMGwSRgANU3O5uS/7J5aSTS3ABJHawYsme28xwDMrukIFhkwW9cJdd&#10;z8/1XtnL64PRbC8DKmcrPhmNOZNWuFrZtuIf3t8+u+IMI9gatLOy4keJ/Hr19Mmy96Wcus7pWgZG&#10;JBbL3le8i9GXRYGikwZw5Ly0lGxcMBBpGtqiDtATu9HFdDxeFL0LtQ9OSERaXQ9JfmIMlxC6plFC&#10;rp3YGWnjwBqkhkiSsFMe+SpX2zRSxLdNgzIyXXFSGvNIh1C8TWOxWkLZBvCdEqcS4JISHmkyoCwd&#10;eqZaQwS2C+ofKqNEcOiaOBLOFIOQ7AipmIwfefOuAy+zFrIa/dl0/H+04s1+E5iqKz7jzIKhht9/&#10;+n738cvPH59pvP/2lc2SSb3HkrA3dhNOM/SbkBQfmmDSn7SwQzb2eDZWHiITtDhfTK5mV+S5oNzi&#10;+TwxFg9bfcD4SjrDUlBxrWxSDSXsX2McoL8haVlb1lf8xXw6J0KgK9hQ6yk0nmSgbfNedFrVt0rr&#10;tANDu73Rge0hXYP8nUr4C5YOWQN2Ay6nEgzKTkL90tYsHj0ZZOld8FSCkTVnWtIzSlFGRlD6EiSp&#10;15ZMSL4OTqZo6+ojtWPng2o7cmKSq0wZan+27HRV0/36c56ZHp7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ELDN1gAAAAgBAAAPAAAAAAAAAAEAIAAAACIAAABkcnMvZG93bnJldi54bWxQSwEC&#10;FAAUAAAACACHTuJAk8q73v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乌审召镇党政综合办               2023年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月2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日印发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3360;mso-width-relative:page;mso-height-relative:page;" filled="f" stroked="t" coordsize="21600,21600" o:gfxdata="UEsDBAoAAAAAAIdO4kAAAAAAAAAAAAAAAAAEAAAAZHJzL1BLAwQUAAAACACHTuJAJkJG+NgAAAAI&#10;AQAADwAAAGRycy9kb3ducmV2LnhtbE2PS0/DMBCE70j8B2uRuLXOAwUrxOkBVFUgLm2RuG6TJQ7E&#10;6zR2H/x73BM9zs5o5ttqcbaDONLke8ca0nkCgrhxbc+dho/tcqZA+IDc4uCYNPySh0V9e1Nh2boT&#10;r+m4CZ2IJexL1GBCGEspfWPIop+7kTh6X26yGKKcOtlOeIrldpBZkhTSYs9xweBIz4aan83BasCX&#10;1Tp8quztsX8179/b5X5l1F7r+7s0eQIR6Bz+w3DBj+hQR6adO3DrxaBhlhYxqaHIcxDRVyrPQOwu&#10;hweQdSWvH6j/AFBLAwQUAAAACACHTuJALVfKwvYBAADnAwAADgAAAGRycy9lMm9Eb2MueG1srVNL&#10;jhMxEN0jcQfLe9JJYJKolc4sJgwbBJGAA1Tc7m5L/snlpJNLcAEkdrBiyZ7bzHAMyu6QgWGTBb1w&#10;l13Pz/Wey8vrg9FsLwMqZys+GY05k1a4Wtm24h/e3z5bcIYRbA3aWVnxo0R+vXr6ZNn7Uk5d53Qt&#10;AyMSi2XvK97F6MuiQNFJAzhyXlpKNi4YiDQNbVEH6Ind6GI6Hs+K3oXaByckIq2uhyQ/MYZLCF3T&#10;KCHXTuyMtHFgDVJDJEnYKY98lattGini26ZBGZmuOCmNeaRDKN6msVgtoWwD+E6JUwlwSQmPNBlQ&#10;lg49U60hAtsF9Q+VUSI4dE0cCWeKQUh2hFRMxo+8edeBl1kLWY3+bDr+P1rxZr8JTNUVn3NmwdCF&#10;33/6fvfxy88fn2m8//aVzZNJvceSsDd2E04z9JuQFB+aYNKftLBDNvZ4NlYeIhO0eDWbLF4syHNB&#10;udnzq8RYPGz1AeMr6QxLQcW1skk1lLB/jXGA/oakZW1ZT507nY8TI1APNnT3FBpPOtC2eTM6repb&#10;pXXagqHd3ujA9pD6IH+nGv6CpVPWgN2Ay6kEg7KTUL+0NYtHTw5Zehg81WBkzZmW9I5SlJERlL4E&#10;SfK1JReSsYOVKdq6+kj3sfNBtR1ZMclVpgzdf/bs1Kupwf6cZ6aH97n6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ZCRvjYAAAACAEAAA8AAAAAAAAAAQAgAAAAIgAAAGRycy9kb3ducmV2LnhtbFBL&#10;AQIUABQAAAAIAIdO4kAtV8rC9gEAAOcDAAAOAAAAAAAAAAEAIAAAACc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ascii="仿宋_GB2312" w:hAnsi="黑体" w:eastAsia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701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228600</wp:posOffset>
              </wp:positionV>
              <wp:extent cx="222250" cy="3067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18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hk419MAAAAF&#10;AQAADwAAAGRycy9kb3ducmV2LnhtbE2PzU7DMBCE70i8g7VI3KjdBqooxOkBqRIgLk15ADfe/Ah7&#10;HdluU96e5QSn0WpWM9/Uu6t34oIxTYE0rFcKBFIX7ESDhs/j/qEEkbIha1wg1PCNCXbN7U1tKhsW&#10;OuClzYPgEEqV0TDmPFdSpm5Eb9IqzEjs9SF6k/mMg7TRLBzundwotZXeTMQNo5nxZcTuqz17DfLY&#10;7peydVGF903/4d5eDz0Gre/v1uoZRMZr/nuGX3xGh4aZTuFMNgmngYdkDcWWld3iifWkoXwsQDa1&#10;/E/f/ABQSwMEFAAAAAgAh07iQJ48ke67AQAAfgMAAA4AAABkcnMvZTJvRG9jLnhtbK1TS27bMBDd&#10;F8gdCO5jKgqSFoLlIICRIEDRBkhzAJoiLQL8gUNb8mkKdNdD9DhFr9EhJTttusmiWlDD4ejNe2+o&#10;5c1oDdnLCNq7ll4sKkqkE77TbtvS5y935x8ogcRdx413sqUHCfRmdfZuOYRG1r73ppORIIiDZggt&#10;7VMKDWMgemk5LHyQDg+Vj5Yn3MYt6yIfEN0aVlfVNRt87EL0QgJgdj0d0hkxvgXQK6WFXHuxs9Kl&#10;CTVKwxNKgl4HoKvCVikp0melQCZiWopKU1mxCcabvLLVkjfbyEOvxUyBv4XCK02Wa4dNT1BrnjjZ&#10;Rf0PlNUievAqLYS3bBJSHEEVF9Urb556HmTRglZDOJkO/w9WfNo/RqK7ltaUOG5x4L++fv/54xup&#10;szdDgAZLnsJjnHeAYRY6qmjzGyWQsfh5OPkpx0QEJmt8rtBpgUeX1fX76ipjspePQ4R0L70lOWhp&#10;xHEVF/n+I6Sp9FiSezl/p43BPG+M+yuBmDnDMt+JYY7SuBln2hvfHVDogJNuqcOLTYl5cGhkvhTH&#10;IB6DzRzkHhBudwkbFz4ZdYKam+FYiqL5CuW5/7kvVS+/ze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/hk419MAAAAFAQAADwAAAAAAAAABACAAAAAiAAAAZHJzL2Rvd25yZXYueG1sUEsBAhQAFAAA&#10;AAgAh07iQJ48ke67AQAAf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NTA2Yjg0MmZlNzUwNzhkYjlkYTNiOTBmNGFmODkifQ=="/>
  </w:docVars>
  <w:rsids>
    <w:rsidRoot w:val="00000000"/>
    <w:rsid w:val="036D5FF1"/>
    <w:rsid w:val="04140E46"/>
    <w:rsid w:val="063919A3"/>
    <w:rsid w:val="07700E0C"/>
    <w:rsid w:val="09D37EAE"/>
    <w:rsid w:val="1096052A"/>
    <w:rsid w:val="15273705"/>
    <w:rsid w:val="1CC44B43"/>
    <w:rsid w:val="1DEB28E7"/>
    <w:rsid w:val="20011A28"/>
    <w:rsid w:val="228F28EA"/>
    <w:rsid w:val="22CC3540"/>
    <w:rsid w:val="29792D27"/>
    <w:rsid w:val="2BAB6B17"/>
    <w:rsid w:val="2BE428E7"/>
    <w:rsid w:val="2C026D28"/>
    <w:rsid w:val="30426DD7"/>
    <w:rsid w:val="32865F10"/>
    <w:rsid w:val="344363B8"/>
    <w:rsid w:val="37585B91"/>
    <w:rsid w:val="3B445C54"/>
    <w:rsid w:val="42314FD8"/>
    <w:rsid w:val="42B635E8"/>
    <w:rsid w:val="44FA5BB5"/>
    <w:rsid w:val="4BF963B8"/>
    <w:rsid w:val="4D476591"/>
    <w:rsid w:val="549D523B"/>
    <w:rsid w:val="55733789"/>
    <w:rsid w:val="61B55CA1"/>
    <w:rsid w:val="67123F01"/>
    <w:rsid w:val="6FE949F9"/>
    <w:rsid w:val="71D46F9E"/>
    <w:rsid w:val="73042D22"/>
    <w:rsid w:val="73687520"/>
    <w:rsid w:val="73D8694A"/>
    <w:rsid w:val="75930302"/>
    <w:rsid w:val="77786FB2"/>
    <w:rsid w:val="7B870A6C"/>
    <w:rsid w:val="7C0752D2"/>
    <w:rsid w:val="7F89586C"/>
    <w:rsid w:val="7FC97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ascii="Calibri" w:hAnsi="Calibri"/>
    </w:rPr>
  </w:style>
  <w:style w:type="paragraph" w:styleId="5">
    <w:name w:val="Body Text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6">
    <w:name w:val="Body Text Indent"/>
    <w:basedOn w:val="1"/>
    <w:next w:val="7"/>
    <w:qFormat/>
    <w:uiPriority w:val="0"/>
    <w:pPr>
      <w:ind w:firstLine="648"/>
    </w:pPr>
    <w:rPr>
      <w:rFonts w:ascii="仿宋_GB2312" w:eastAsia="仿宋_GB2312"/>
      <w:sz w:val="32"/>
      <w:szCs w:val="20"/>
    </w:rPr>
  </w:style>
  <w:style w:type="paragraph" w:styleId="7">
    <w:name w:val="Body Text First Indent 2"/>
    <w:basedOn w:val="6"/>
    <w:qFormat/>
    <w:uiPriority w:val="0"/>
    <w:pPr>
      <w:ind w:firstLine="420" w:firstLineChars="200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2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3">
    <w:name w:val="Body Text First Indent"/>
    <w:basedOn w:val="5"/>
    <w:next w:val="1"/>
    <w:qFormat/>
    <w:uiPriority w:val="99"/>
    <w:pPr>
      <w:tabs>
        <w:tab w:val="left" w:pos="2370"/>
      </w:tabs>
      <w:ind w:firstLine="420" w:firstLineChars="1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paragraph" w:customStyle="1" w:styleId="19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customStyle="1" w:styleId="20">
    <w:name w:val="Body Text 21"/>
    <w:basedOn w:val="1"/>
    <w:qFormat/>
    <w:uiPriority w:val="0"/>
    <w:pPr>
      <w:spacing w:after="120" w:line="480" w:lineRule="auto"/>
    </w:pPr>
  </w:style>
  <w:style w:type="paragraph" w:customStyle="1" w:styleId="21">
    <w:name w:val="BodyText"/>
    <w:basedOn w:val="1"/>
    <w:qFormat/>
    <w:uiPriority w:val="0"/>
    <w:pPr>
      <w:spacing w:after="120"/>
    </w:pPr>
  </w:style>
  <w:style w:type="paragraph" w:customStyle="1" w:styleId="22">
    <w:name w:val="Body text|2"/>
    <w:basedOn w:val="1"/>
    <w:qFormat/>
    <w:uiPriority w:val="0"/>
    <w:pPr>
      <w:spacing w:after="500" w:line="562" w:lineRule="exact"/>
      <w:jc w:val="center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p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5684</Words>
  <Characters>5754</Characters>
  <Lines>23</Lines>
  <Paragraphs>6</Paragraphs>
  <TotalTime>1</TotalTime>
  <ScaleCrop>false</ScaleCrop>
  <LinksUpToDate>false</LinksUpToDate>
  <CharactersWithSpaces>5949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2020-08-25T09:17:00Z</dcterms:created>
  <dc:creator>Administrator</dc:creator>
  <cp:lastModifiedBy>乌审召镇人民政府收发</cp:lastModifiedBy>
  <cp:lastPrinted>2023-02-21T01:27:00Z</cp:lastPrinted>
  <dcterms:modified xsi:type="dcterms:W3CDTF">2023-12-16T09:23:37Z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C2ECF6657C4D4BC39314BCE1C60E5C44</vt:lpwstr>
  </property>
</Properties>
</file>