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乌民委发〔20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9"/>
        <w:widowControl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关于印发《乌审旗民族事务委员会新冠肺炎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疫情防控管理制度》的通知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各股室：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现将《乌审旗民族事务委员会新冠肺炎疫情防控管理制度》印发给你们，请认真遵照执行。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乌审旗民族事务委员会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2022年2月23日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乌审旗民族事务委员会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日印发</w:t>
      </w:r>
      <w:r>
        <w:rPr>
          <w:rFonts w:hint="eastAsia" w:eastAsia="仿宋_GB2312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55pt;height:0pt;width:441pt;z-index:251660288;mso-width-relative:page;mso-height-relative:page;" filled="f" stroked="t" coordsize="21600,21600" o:gfxdata="UEsDBAoAAAAAAIdO4kAAAAAAAAAAAAAAAAAEAAAAZHJzL1BLAwQUAAAACACHTuJA8se0UdMAAAAG&#10;AQAADwAAAGRycy9kb3ducmV2LnhtbE2PvU7EMBCEeyTewVokmhNnJ4h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O5ElVLsAQAA2AMAAA4AAABkcnMvZTJvRG9jLnhtbK1TzW4TMRC+&#10;I/EOlu9kt1FTYJVNDw3lgiAS8AAT25u15D953GzyErwAEjc4ceTO27Q8BmNvmkK55MAevOPxzDfz&#10;fR7PL3fWsK2KqL1r+dmk5kw54aV2m5Z//HD97AVnmMBJMN6plu8V8svF0yfzITRq6ntvpIqMQBw2&#10;Q2h5n1JoqgpFryzgxAfl6LDz0UKibdxUMsJA6NZU07q+qAYfZYheKETyLsdDfkCMpwD6rtNCLb24&#10;scqlETUqA4koYa8D8kXptuuUSO+6DlVipuXENJWVipC9zmu1mEOziRB6LQ4twCktPOJkQTsqeoRa&#10;QgJ2E/U/UFaL6NF3aSK8rUYiRRFicVY/0uZ9D0EVLiQ1hqPo+P9gxdvtKjItW37OmQNLF373+cft&#10;p6+/fn6h9e77N3aeRRoCNhR75VbxsMOwipnxros2/4kL2xVh90dh1S4xQc7ZRV0/r0lzcX9WPSSG&#10;iOm18pZlo+VGu8wZGti+wUTFKPQ+JLuNY0PLX86mM4IDGsCOLp5MG4gEuk3JRW+0vNbG5AyMm/WV&#10;iWwLeQjKlykR7l9hucgSsB/jytE4Hr0C+cpJlvaB5HH0KnhuwSrJmVH0iLJFgNAk0OaUSCptHHWQ&#10;VR11zNbay32Rt/jpwkuPh+HME/XnvmQ/PMj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HtFHT&#10;AAAABgEAAA8AAAAAAAAAAQAgAAAAIgAAAGRycy9kb3ducmV2LnhtbFBLAQIUABQAAAAIAIdO4kDu&#10;RJVS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pt;height:0pt;width:441pt;z-index:251659264;mso-width-relative:page;mso-height-relative:page;" filled="f" stroked="t" coordsize="21600,21600" o:gfxdata="UEsDBAoAAAAAAIdO4kAAAAAAAAAAAAAAAAAEAAAAZHJzL1BLAwQUAAAACACHTuJAaJ4hyNEAAAAE&#10;AQAADwAAAGRycy9kb3ducmV2LnhtbE2Py07DMBBF90j8gzVIbCpqN0hVFOJ0UciODYWK7TQekqjx&#10;OI3dB3w9AxtYHt3RvWfK1cUP6kRT7ANbWMwNKOImuJ5bC2+v9V0OKiZkh0NgsvBJEVbV9VWJhQtn&#10;fqHTJrVKSjgWaKFLaSy0jk1HHuM8jMSSfYTJYxKcWu0mPEu5H3RmzFJ77FkWOhxp3VGz3xy9hVhv&#10;6VB/zZqZeb9vA2WHx+cntPb2ZmEeQCW6pL9j+NEXdajEaReO7KIaLMgjycIyAyVhnmfCu1/WVan/&#10;y1ffUEsDBBQAAAAIAIdO4kAb+TmQ7AEAANgDAAAOAAAAZHJzL2Uyb0RvYy54bWytU81uEzEQviPx&#10;DpbvZLeRUmCVTQ8N5YIgEvAAE9ubteQ/edxs8hK8ABI3OHHkztvQPgZjb5pCe8mhe/COxzPfzPd5&#10;PL/YWcO2KqL2ruVnk5oz5YSX2m1a/vnT1YtXnGECJ8F4p1q+V8gvFs+fzYfQqKnvvZEqMgJx2Ayh&#10;5X1KoakqFL2ygBMflKPDzkcLibZxU8kIA6FbU03r+rwafJQheqEQybscD/kBMZ4C6LtOC7X04toq&#10;l0bUqAwkooS9DsgXpduuUyJ96DpUiZmWE9NUVipC9jqv1WIOzSZC6LU4tACntPCAkwXtqOgRagkJ&#10;2HXUj6CsFtGj79JEeFuNRIoixOKsfqDNxx6CKlxIagxH0fHpYMX77SoyLVs+48yBpQu/+frrz5fv&#10;t7+/0Xrz8webZZGGgA3FXrpVPOwwrGJmvOuizX/iwnZF2P1RWLVLTJBzdl7XL2vSXNydVfeJIWJ6&#10;q7xl2Wi50S5zhga27zBRMQq9C8lu49jQ8tezKTUsgAawo4sn0wYigW5TctEbLa+0MTkD42Z9aSLb&#10;Qh6C8mVKhPtfWC6yBOzHuHI0jkevQL5xkqV9IHkcvQqeW7BKcmYUPaJsESA0CbQ5JZJKG0cdZFVH&#10;HbO19nJf5C1+uvDS42E480T9uy/Z9w9y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niHI0QAA&#10;AAQBAAAPAAAAAAAAAAEAIAAAACIAAABkcnMvZG93bnJldi54bWxQSwECFAAUAAAACACHTuJAG/k5&#10;k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乌审旗民族事务委员会新冠肺炎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疫情防控管理制度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为全面落实疫情防控工作要求，规范疫情应急处理工作，保护广大干部职工的身体健康与生命安全，结合当前疫情防控工作需要和实际，防止新冠状病毒传入或感染，现就疫情防控工作制度通知如下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坚持以人为本，充分认识疫情的严峻性和复杂性，高度重视疫情防控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的极端重要性和紧迫性，本着“高度重视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摸清现状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源头控制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落实措施”的总体要求，确保各项防控措施落实到位，为广大干部职工营造一个健康安全的工作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生活环境，确保全体干部职工的生命安全和身体健康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消毒管理规定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办公公共区域消毒定期需对门厅、楼道、会议室、楼梯卫生间等公共区域进行消毒，尽量使用喷雾消毒。每个区域使用的保洁用具要分开摆放，避免混用。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出入人员消毒：须佩戴口罩。进入单位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“三码联查”，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检测体温，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</w:rPr>
        <w:t>有无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接触史和发热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咳嗽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呼吸不畅等症状。无上述情况，且体温在37.2℃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正常条件下，方可进入单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三、测温管理规定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人员必须对所有进入单位前的人员进行体温测试，测量结果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及人员信息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2.若体温超过37.2℃，勿进入工作区域。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四、会议管理规定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1.尽量减少集中开会，会议室注意开窗通风。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2.参会人员须佩戴口罩，保持1米。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3.自带茶水，会议期间不统一供应茶水。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五、个人防护规定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1.正确佩戴一次性医用口罩。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2.尽量避免到人多拥挤和空间密闭的场所，如必须去要做好个人防护。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3.保持良好的个人卫生习惯，勤洗手，多饮水，勤通风，不用脏手触摸眼睛、鼻或口。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4.保持办公室环境清洁，建议每日通风3次，每次20-30分钟，通风时注意保暖。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5.人与人之间保持1米以上距离，多人集中办公时要佩戴口罩。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2098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22DFE4-31CF-4758-978C-05BAD956DE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3D5393-3621-4C37-B9D2-8E3E0A4CD6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F50997-BD9F-4817-A120-79746AC40E0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8B7A49-AA1D-4474-9BDA-2C78A0DE15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28D0299-3B35-426D-B830-972F75F991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7BB4"/>
    <w:rsid w:val="1C5247DF"/>
    <w:rsid w:val="1D137DBD"/>
    <w:rsid w:val="2CD22D0B"/>
    <w:rsid w:val="328C29A2"/>
    <w:rsid w:val="34047601"/>
    <w:rsid w:val="53AA37D8"/>
    <w:rsid w:val="582B2191"/>
    <w:rsid w:val="5BEF58E9"/>
    <w:rsid w:val="6E6D0FAE"/>
    <w:rsid w:val="71C72AD3"/>
    <w:rsid w:val="72842300"/>
    <w:rsid w:val="75734D20"/>
    <w:rsid w:val="7A1055E1"/>
    <w:rsid w:val="7F4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pacing w:line="20" w:lineRule="atLeast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Body Text 21"/>
    <w:basedOn w:val="1"/>
    <w:qFormat/>
    <w:uiPriority w:val="0"/>
    <w:pPr>
      <w:spacing w:line="20" w:lineRule="atLeast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9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841</Characters>
  <Lines>0</Lines>
  <Paragraphs>0</Paragraphs>
  <TotalTime>42</TotalTime>
  <ScaleCrop>false</ScaleCrop>
  <LinksUpToDate>false</LinksUpToDate>
  <CharactersWithSpaces>896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2022-04-14T01:34:00Z</dcterms:created>
  <dc:creator>Administrator</dc:creator>
  <cp:lastModifiedBy>综窗苏伦嘎</cp:lastModifiedBy>
  <cp:lastPrinted>2022-04-25T02:21:00Z</cp:lastPrinted>
  <dcterms:modified xsi:type="dcterms:W3CDTF">2022-10-28T09:20:16Z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5FF836AD12F44F18B23BCAA2910CDAA8</vt:lpwstr>
  </property>
  <property fmtid="{D5CDD505-2E9C-101B-9397-08002B2CF9AE}" pid="4" name="commondata">
    <vt:lpwstr>eyJoZGlkIjoiMmI5ZGQ4MmEwOTdlOWUyNzY5M2QzNDcxMGI1MjQ2NWIifQ==</vt:lpwstr>
  </property>
</Properties>
</file>