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EBD" w:rsidRDefault="00013EBD" w:rsidP="00013EBD">
      <w:pPr>
        <w:pStyle w:val="p0"/>
        <w:spacing w:line="800" w:lineRule="atLeast"/>
        <w:jc w:val="center"/>
        <w:rPr>
          <w:rFonts w:ascii="方正宋黑简体" w:eastAsia="方正宋黑简体"/>
          <w:color w:val="FF0000"/>
          <w:sz w:val="72"/>
          <w:szCs w:val="72"/>
        </w:rPr>
      </w:pPr>
    </w:p>
    <w:p w:rsidR="00013EBD" w:rsidRDefault="00013EBD" w:rsidP="00013EBD">
      <w:pPr>
        <w:pStyle w:val="p0"/>
        <w:jc w:val="center"/>
        <w:rPr>
          <w:rFonts w:ascii="方正宋黑简体" w:eastAsia="方正宋黑简体" w:hint="eastAsia"/>
          <w:color w:val="FF0000"/>
          <w:sz w:val="72"/>
          <w:szCs w:val="72"/>
        </w:rPr>
      </w:pPr>
    </w:p>
    <w:p w:rsidR="00013EBD" w:rsidRDefault="00013EBD" w:rsidP="00013EBD">
      <w:pPr>
        <w:pStyle w:val="p0"/>
        <w:jc w:val="center"/>
        <w:rPr>
          <w:rFonts w:ascii="方正宋黑简体" w:eastAsia="方正宋黑简体" w:hint="eastAsia"/>
          <w:color w:val="FF0000"/>
          <w:sz w:val="100"/>
          <w:szCs w:val="100"/>
        </w:rPr>
      </w:pPr>
    </w:p>
    <w:p w:rsidR="00013EBD" w:rsidRDefault="00013EBD" w:rsidP="00013EBD">
      <w:pPr>
        <w:pStyle w:val="p0"/>
        <w:rPr>
          <w:rFonts w:ascii="仿宋_GB2312" w:eastAsia="仿宋_GB2312" w:hint="eastAsia"/>
          <w:color w:val="FFFFFF"/>
        </w:rPr>
      </w:pPr>
    </w:p>
    <w:p w:rsidR="00013EBD" w:rsidRDefault="00013EBD" w:rsidP="00013EBD">
      <w:pPr>
        <w:pStyle w:val="p0"/>
        <w:rPr>
          <w:rFonts w:ascii="仿宋_GB2312" w:eastAsia="仿宋_GB2312" w:hint="eastAsia"/>
          <w:color w:val="FFFFFF"/>
        </w:rPr>
      </w:pPr>
    </w:p>
    <w:p w:rsidR="00013EBD" w:rsidRDefault="00013EBD" w:rsidP="00013EBD">
      <w:pPr>
        <w:pStyle w:val="p0"/>
        <w:jc w:val="center"/>
        <w:rPr>
          <w:rFonts w:ascii="仿宋_GB2312" w:eastAsia="仿宋_GB2312" w:hint="eastAsia"/>
          <w:sz w:val="32"/>
          <w:szCs w:val="32"/>
        </w:rPr>
      </w:pPr>
    </w:p>
    <w:p w:rsidR="00013EBD" w:rsidRDefault="00013EBD" w:rsidP="00013EBD">
      <w:pPr>
        <w:pStyle w:val="p0"/>
        <w:jc w:val="center"/>
        <w:rPr>
          <w:rFonts w:ascii="仿宋_GB2312" w:eastAsia="仿宋_GB2312" w:hint="eastAsia"/>
          <w:color w:val="FFFFFF"/>
          <w:sz w:val="32"/>
          <w:szCs w:val="32"/>
        </w:rPr>
      </w:pPr>
      <w:proofErr w:type="gramStart"/>
      <w:r>
        <w:rPr>
          <w:rFonts w:ascii="仿宋_GB2312" w:eastAsia="仿宋_GB2312" w:hint="eastAsia"/>
          <w:sz w:val="32"/>
          <w:szCs w:val="32"/>
        </w:rPr>
        <w:t>乌政办</w:t>
      </w:r>
      <w:proofErr w:type="gramEnd"/>
      <w:r>
        <w:rPr>
          <w:rFonts w:ascii="仿宋_GB2312" w:eastAsia="仿宋_GB2312" w:hint="eastAsia"/>
          <w:sz w:val="32"/>
          <w:szCs w:val="32"/>
        </w:rPr>
        <w:t>发〔2021〕51号</w:t>
      </w:r>
    </w:p>
    <w:p w:rsidR="00013EBD" w:rsidRDefault="00013EBD" w:rsidP="00013EBD">
      <w:pPr>
        <w:pStyle w:val="p0"/>
        <w:rPr>
          <w:rFonts w:ascii="仿宋_GB2312" w:eastAsia="仿宋_GB2312" w:hint="eastAsia"/>
          <w:color w:val="FFFFFF"/>
        </w:rPr>
      </w:pPr>
    </w:p>
    <w:p w:rsidR="00013EBD" w:rsidRDefault="00013EBD" w:rsidP="00013EBD">
      <w:pPr>
        <w:pStyle w:val="p0"/>
        <w:spacing w:line="240" w:lineRule="atLeast"/>
        <w:jc w:val="center"/>
        <w:rPr>
          <w:rFonts w:ascii="方正小标宋_GBK" w:eastAsia="方正小标宋_GBK" w:hAnsi="方正小标宋_GBK" w:hint="eastAsia"/>
          <w:sz w:val="44"/>
          <w:szCs w:val="44"/>
        </w:rPr>
      </w:pPr>
    </w:p>
    <w:p w:rsidR="00013EBD" w:rsidRDefault="00013EBD" w:rsidP="00013EBD">
      <w:pPr>
        <w:pStyle w:val="p0"/>
        <w:spacing w:line="580" w:lineRule="atLeast"/>
        <w:jc w:val="center"/>
        <w:rPr>
          <w:rFonts w:ascii="方正小标宋_GBK" w:eastAsia="方正小标宋_GBK" w:hAnsi="方正小标宋_GBK" w:hint="eastAsia"/>
          <w:sz w:val="44"/>
          <w:szCs w:val="44"/>
        </w:rPr>
      </w:pPr>
      <w:r>
        <w:rPr>
          <w:rFonts w:ascii="方正小标宋_GBK" w:eastAsia="方正小标宋_GBK" w:hAnsi="方正小标宋_GBK" w:hint="eastAsia"/>
          <w:sz w:val="44"/>
          <w:szCs w:val="44"/>
        </w:rPr>
        <w:t>乌审旗人民政府办公室关于印发法律顾问考核办法的通知</w:t>
      </w:r>
    </w:p>
    <w:p w:rsidR="00013EBD" w:rsidRDefault="00013EBD" w:rsidP="00013EBD">
      <w:pPr>
        <w:pStyle w:val="p0"/>
        <w:spacing w:line="580" w:lineRule="atLeast"/>
        <w:jc w:val="center"/>
        <w:rPr>
          <w:rFonts w:ascii="方正小标宋_GBK" w:eastAsia="方正小标宋_GBK" w:hAnsi="方正小标宋_GBK" w:hint="eastAsia"/>
          <w:sz w:val="44"/>
          <w:szCs w:val="44"/>
        </w:rPr>
      </w:pPr>
    </w:p>
    <w:p w:rsidR="00013EBD" w:rsidRDefault="00013EBD" w:rsidP="00013EBD">
      <w:pPr>
        <w:pStyle w:val="p0"/>
        <w:spacing w:line="580" w:lineRule="atLeast"/>
        <w:ind w:firstLine="640"/>
        <w:rPr>
          <w:rFonts w:ascii="仿宋_GB2312" w:eastAsia="仿宋_GB2312" w:hint="eastAsia"/>
          <w:sz w:val="32"/>
          <w:szCs w:val="32"/>
        </w:rPr>
      </w:pPr>
      <w:r>
        <w:rPr>
          <w:rFonts w:ascii="仿宋_GB2312" w:eastAsia="仿宋_GB2312" w:hint="eastAsia"/>
          <w:sz w:val="32"/>
          <w:szCs w:val="32"/>
        </w:rPr>
        <w:t>各经济开发区</w:t>
      </w:r>
      <w:r>
        <w:rPr>
          <w:rFonts w:eastAsia="仿宋_GB2312" w:hint="eastAsia"/>
          <w:sz w:val="32"/>
          <w:szCs w:val="32"/>
        </w:rPr>
        <w:t>(</w:t>
      </w:r>
      <w:r>
        <w:rPr>
          <w:rFonts w:ascii="仿宋_GB2312" w:eastAsia="仿宋_GB2312" w:hint="eastAsia"/>
          <w:sz w:val="32"/>
          <w:szCs w:val="32"/>
        </w:rPr>
        <w:t>园区</w:t>
      </w:r>
      <w:r>
        <w:rPr>
          <w:rFonts w:eastAsia="仿宋_GB2312" w:hint="eastAsia"/>
          <w:sz w:val="32"/>
          <w:szCs w:val="32"/>
        </w:rPr>
        <w:t>)</w:t>
      </w:r>
      <w:r>
        <w:rPr>
          <w:rFonts w:ascii="仿宋_GB2312" w:eastAsia="仿宋_GB2312" w:hint="eastAsia"/>
          <w:sz w:val="32"/>
          <w:szCs w:val="32"/>
        </w:rPr>
        <w:t>管委会</w:t>
      </w:r>
      <w:r>
        <w:rPr>
          <w:rFonts w:eastAsia="仿宋_GB2312" w:hint="eastAsia"/>
          <w:sz w:val="32"/>
          <w:szCs w:val="32"/>
        </w:rPr>
        <w:t>,</w:t>
      </w:r>
      <w:r>
        <w:rPr>
          <w:rFonts w:ascii="仿宋_GB2312" w:eastAsia="仿宋_GB2312" w:hint="eastAsia"/>
          <w:sz w:val="32"/>
          <w:szCs w:val="32"/>
        </w:rPr>
        <w:t>各苏木镇人民政府</w:t>
      </w:r>
      <w:r>
        <w:rPr>
          <w:rFonts w:eastAsia="仿宋_GB2312" w:hint="eastAsia"/>
          <w:sz w:val="32"/>
          <w:szCs w:val="32"/>
        </w:rPr>
        <w:t>,</w:t>
      </w:r>
      <w:r>
        <w:rPr>
          <w:rFonts w:ascii="仿宋_GB2312" w:eastAsia="仿宋_GB2312" w:hint="eastAsia"/>
          <w:sz w:val="32"/>
          <w:szCs w:val="32"/>
        </w:rPr>
        <w:t>旗直各部门</w:t>
      </w:r>
      <w:r>
        <w:rPr>
          <w:rFonts w:eastAsia="仿宋_GB2312" w:hint="eastAsia"/>
          <w:sz w:val="32"/>
          <w:szCs w:val="32"/>
        </w:rPr>
        <w:t>,</w:t>
      </w:r>
      <w:r>
        <w:rPr>
          <w:rFonts w:ascii="仿宋_GB2312" w:eastAsia="仿宋_GB2312" w:hint="eastAsia"/>
          <w:sz w:val="32"/>
          <w:szCs w:val="32"/>
        </w:rPr>
        <w:t>各直属单位和企事业单位</w:t>
      </w:r>
      <w:r>
        <w:rPr>
          <w:rFonts w:eastAsia="仿宋_GB2312" w:hint="eastAsia"/>
          <w:sz w:val="32"/>
          <w:szCs w:val="32"/>
        </w:rPr>
        <w:t>:</w:t>
      </w:r>
    </w:p>
    <w:p w:rsidR="00013EBD" w:rsidRDefault="00013EBD" w:rsidP="00013EBD">
      <w:pPr>
        <w:pStyle w:val="p0"/>
        <w:spacing w:line="580" w:lineRule="atLeast"/>
        <w:ind w:firstLine="640"/>
        <w:rPr>
          <w:rFonts w:ascii="仿宋_GB2312" w:eastAsia="仿宋_GB2312" w:hint="eastAsia"/>
          <w:sz w:val="32"/>
          <w:szCs w:val="32"/>
        </w:rPr>
      </w:pPr>
      <w:r>
        <w:rPr>
          <w:rFonts w:ascii="仿宋_GB2312" w:eastAsia="仿宋_GB2312" w:hint="eastAsia"/>
          <w:sz w:val="32"/>
          <w:szCs w:val="32"/>
        </w:rPr>
        <w:t>经旗人民政府同意</w:t>
      </w:r>
      <w:r>
        <w:rPr>
          <w:rFonts w:eastAsia="仿宋_GB2312" w:hint="eastAsia"/>
          <w:sz w:val="32"/>
          <w:szCs w:val="32"/>
        </w:rPr>
        <w:t>,</w:t>
      </w:r>
      <w:r>
        <w:rPr>
          <w:rFonts w:ascii="仿宋_GB2312" w:eastAsia="仿宋_GB2312" w:hint="eastAsia"/>
          <w:sz w:val="32"/>
          <w:szCs w:val="32"/>
        </w:rPr>
        <w:t>现将《乌审旗人民政府法律顾问考核办法》印发给你们</w:t>
      </w:r>
      <w:r>
        <w:rPr>
          <w:rFonts w:eastAsia="仿宋_GB2312" w:hint="eastAsia"/>
          <w:sz w:val="32"/>
          <w:szCs w:val="32"/>
        </w:rPr>
        <w:t>,</w:t>
      </w:r>
      <w:r>
        <w:rPr>
          <w:rFonts w:ascii="仿宋_GB2312" w:eastAsia="仿宋_GB2312" w:hint="eastAsia"/>
          <w:sz w:val="32"/>
          <w:szCs w:val="32"/>
        </w:rPr>
        <w:t>请认真遵照执行。</w:t>
      </w:r>
    </w:p>
    <w:p w:rsidR="00013EBD" w:rsidRDefault="00013EBD" w:rsidP="00013EBD">
      <w:pPr>
        <w:pStyle w:val="p0"/>
        <w:spacing w:line="580" w:lineRule="atLeast"/>
        <w:ind w:firstLine="640"/>
        <w:rPr>
          <w:rFonts w:ascii="仿宋_GB2312" w:eastAsia="仿宋_GB2312" w:hint="eastAsia"/>
          <w:sz w:val="32"/>
          <w:szCs w:val="32"/>
        </w:rPr>
      </w:pPr>
    </w:p>
    <w:p w:rsidR="00013EBD" w:rsidRDefault="00013EBD" w:rsidP="00013EBD">
      <w:pPr>
        <w:pStyle w:val="p0"/>
        <w:spacing w:line="580" w:lineRule="atLeast"/>
        <w:ind w:firstLine="640"/>
        <w:rPr>
          <w:rFonts w:ascii="仿宋_GB2312" w:eastAsia="仿宋_GB2312" w:hint="eastAsia"/>
          <w:sz w:val="32"/>
          <w:szCs w:val="32"/>
        </w:rPr>
      </w:pPr>
    </w:p>
    <w:p w:rsidR="00013EBD" w:rsidRDefault="00013EBD" w:rsidP="00013EBD">
      <w:pPr>
        <w:pStyle w:val="p0"/>
        <w:spacing w:line="580" w:lineRule="atLeast"/>
        <w:ind w:firstLine="4480"/>
        <w:rPr>
          <w:rFonts w:ascii="仿宋_GB2312" w:eastAsia="仿宋_GB2312" w:hint="eastAsia"/>
          <w:sz w:val="32"/>
          <w:szCs w:val="32"/>
        </w:rPr>
      </w:pPr>
      <w:r>
        <w:rPr>
          <w:rFonts w:ascii="仿宋_GB2312" w:eastAsia="仿宋_GB2312" w:hint="eastAsia"/>
          <w:sz w:val="32"/>
          <w:szCs w:val="32"/>
        </w:rPr>
        <w:t>乌审旗人民政府办公室</w:t>
      </w:r>
    </w:p>
    <w:p w:rsidR="00013EBD" w:rsidRDefault="00013EBD" w:rsidP="00013EBD">
      <w:pPr>
        <w:pStyle w:val="p0"/>
        <w:spacing w:line="580" w:lineRule="atLeast"/>
        <w:ind w:firstLine="4800"/>
        <w:rPr>
          <w:rFonts w:ascii="方正小标宋_GBK" w:eastAsia="方正小标宋_GBK" w:hAnsi="方正小标宋_GBK" w:hint="eastAsia"/>
          <w:sz w:val="32"/>
          <w:szCs w:val="32"/>
        </w:rPr>
      </w:pPr>
      <w:r>
        <w:rPr>
          <w:rFonts w:ascii="方正仿宋_GBK" w:eastAsia="方正仿宋_GBK" w:hint="eastAsia"/>
          <w:sz w:val="32"/>
          <w:szCs w:val="32"/>
        </w:rPr>
        <w:lastRenderedPageBreak/>
        <w:t>2021</w:t>
      </w:r>
      <w:r>
        <w:rPr>
          <w:rFonts w:ascii="仿宋_GB2312" w:eastAsia="仿宋_GB2312" w:hint="eastAsia"/>
          <w:sz w:val="32"/>
          <w:szCs w:val="32"/>
        </w:rPr>
        <w:t>年</w:t>
      </w:r>
      <w:r>
        <w:rPr>
          <w:rFonts w:ascii="方正仿宋_GBK" w:eastAsia="方正仿宋_GBK" w:hint="eastAsia"/>
          <w:sz w:val="32"/>
          <w:szCs w:val="32"/>
        </w:rPr>
        <w:t>8</w:t>
      </w:r>
      <w:r>
        <w:rPr>
          <w:rFonts w:ascii="仿宋_GB2312" w:eastAsia="仿宋_GB2312" w:hint="eastAsia"/>
          <w:sz w:val="32"/>
          <w:szCs w:val="32"/>
        </w:rPr>
        <w:t>月</w:t>
      </w:r>
      <w:r>
        <w:rPr>
          <w:rFonts w:ascii="方正仿宋_GBK" w:eastAsia="方正仿宋_GBK" w:hint="eastAsia"/>
          <w:sz w:val="32"/>
          <w:szCs w:val="32"/>
        </w:rPr>
        <w:t>12</w:t>
      </w:r>
      <w:r>
        <w:rPr>
          <w:rFonts w:ascii="仿宋_GB2312" w:eastAsia="仿宋_GB2312" w:hint="eastAsia"/>
          <w:sz w:val="32"/>
          <w:szCs w:val="32"/>
        </w:rPr>
        <w:t>日</w:t>
      </w:r>
    </w:p>
    <w:p w:rsidR="00013EBD" w:rsidRDefault="00013EBD" w:rsidP="00013EBD">
      <w:pPr>
        <w:pStyle w:val="p0"/>
        <w:spacing w:line="580" w:lineRule="atLeast"/>
        <w:ind w:left="720" w:firstLine="7000"/>
        <w:rPr>
          <w:rFonts w:ascii="宋体" w:hAnsi="宋体" w:hint="eastAsia"/>
          <w:sz w:val="28"/>
          <w:szCs w:val="28"/>
        </w:rPr>
      </w:pPr>
      <w:r>
        <w:rPr>
          <w:rFonts w:ascii="宋体" w:hAnsi="宋体" w:hint="eastAsia"/>
          <w:sz w:val="28"/>
          <w:szCs w:val="28"/>
        </w:rPr>
        <w:t>— 1 —</w:t>
      </w:r>
    </w:p>
    <w:p w:rsidR="00013EBD" w:rsidRDefault="00013EBD" w:rsidP="00013EBD">
      <w:pPr>
        <w:pStyle w:val="p0"/>
        <w:spacing w:line="580" w:lineRule="atLeast"/>
        <w:jc w:val="center"/>
        <w:rPr>
          <w:rFonts w:ascii="方正小标宋_GBK" w:eastAsia="方正小标宋_GBK" w:hAnsi="方正小标宋_GBK" w:hint="eastAsia"/>
          <w:sz w:val="44"/>
          <w:szCs w:val="44"/>
        </w:rPr>
      </w:pPr>
      <w:r>
        <w:rPr>
          <w:rFonts w:ascii="方正小标宋_GBK" w:eastAsia="方正小标宋_GBK" w:hAnsi="方正小标宋_GBK" w:hint="eastAsia"/>
          <w:sz w:val="44"/>
          <w:szCs w:val="44"/>
        </w:rPr>
        <w:t>乌审旗人民政府法律顾问考核办法</w:t>
      </w:r>
    </w:p>
    <w:p w:rsidR="00013EBD" w:rsidRDefault="00013EBD" w:rsidP="00013EBD">
      <w:pPr>
        <w:pStyle w:val="p0"/>
        <w:spacing w:line="580" w:lineRule="atLeast"/>
        <w:jc w:val="center"/>
        <w:rPr>
          <w:rFonts w:ascii="方正小标宋_GBK" w:eastAsia="方正小标宋_GBK" w:hAnsi="方正小标宋_GBK" w:hint="eastAsia"/>
          <w:sz w:val="44"/>
          <w:szCs w:val="44"/>
        </w:rPr>
      </w:pPr>
    </w:p>
    <w:p w:rsidR="00013EBD" w:rsidRDefault="00013EBD" w:rsidP="00013EBD">
      <w:pPr>
        <w:pStyle w:val="p0"/>
        <w:spacing w:line="580" w:lineRule="atLeast"/>
        <w:ind w:firstLine="640"/>
        <w:rPr>
          <w:rFonts w:ascii="仿宋_GB2312" w:eastAsia="仿宋_GB2312" w:hint="eastAsia"/>
          <w:sz w:val="32"/>
          <w:szCs w:val="32"/>
        </w:rPr>
      </w:pPr>
      <w:r>
        <w:rPr>
          <w:rFonts w:ascii="黑体" w:eastAsia="黑体" w:hAnsi="黑体" w:hint="eastAsia"/>
          <w:sz w:val="32"/>
          <w:szCs w:val="32"/>
        </w:rPr>
        <w:t xml:space="preserve">第一条 </w:t>
      </w:r>
      <w:r>
        <w:rPr>
          <w:rFonts w:ascii="仿宋_GB2312" w:eastAsia="仿宋_GB2312" w:hint="eastAsia"/>
          <w:sz w:val="32"/>
          <w:szCs w:val="32"/>
        </w:rPr>
        <w:t>为规范政府法律顾问管理</w:t>
      </w:r>
      <w:r>
        <w:rPr>
          <w:rFonts w:eastAsia="仿宋_GB2312" w:hint="eastAsia"/>
          <w:sz w:val="32"/>
          <w:szCs w:val="32"/>
        </w:rPr>
        <w:t>,</w:t>
      </w:r>
      <w:r>
        <w:rPr>
          <w:rFonts w:ascii="仿宋_GB2312" w:eastAsia="仿宋_GB2312" w:hint="eastAsia"/>
          <w:sz w:val="32"/>
          <w:szCs w:val="32"/>
        </w:rPr>
        <w:t xml:space="preserve">发挥政府法律顾问在推进依法行政、建设法治政府中的积极作用，根据《乌审旗人民政府法律顾问工作规则》，制定本办法。 </w:t>
      </w:r>
    </w:p>
    <w:p w:rsidR="00013EBD" w:rsidRDefault="00013EBD" w:rsidP="00013EBD">
      <w:pPr>
        <w:pStyle w:val="p0"/>
        <w:spacing w:line="580" w:lineRule="atLeast"/>
        <w:ind w:firstLine="640"/>
        <w:rPr>
          <w:rFonts w:ascii="仿宋_GB2312" w:eastAsia="仿宋_GB2312" w:hint="eastAsia"/>
          <w:sz w:val="32"/>
          <w:szCs w:val="32"/>
        </w:rPr>
      </w:pPr>
      <w:r>
        <w:rPr>
          <w:rFonts w:ascii="黑体" w:eastAsia="黑体" w:hAnsi="黑体" w:hint="eastAsia"/>
          <w:sz w:val="32"/>
          <w:szCs w:val="32"/>
        </w:rPr>
        <w:t xml:space="preserve">第二条 </w:t>
      </w:r>
      <w:r>
        <w:rPr>
          <w:rFonts w:ascii="仿宋_GB2312" w:eastAsia="仿宋_GB2312" w:hint="eastAsia"/>
          <w:sz w:val="32"/>
          <w:szCs w:val="32"/>
        </w:rPr>
        <w:t xml:space="preserve">本办法适用于旗人民政府任期内的政府外聘法律顾问的考核工作。 </w:t>
      </w:r>
    </w:p>
    <w:p w:rsidR="00013EBD" w:rsidRDefault="00013EBD" w:rsidP="00013EBD">
      <w:pPr>
        <w:pStyle w:val="p0"/>
        <w:spacing w:line="580" w:lineRule="atLeast"/>
        <w:ind w:firstLine="640"/>
        <w:rPr>
          <w:rFonts w:ascii="仿宋_GB2312" w:eastAsia="仿宋_GB2312" w:hint="eastAsia"/>
          <w:sz w:val="32"/>
          <w:szCs w:val="32"/>
        </w:rPr>
      </w:pPr>
      <w:r>
        <w:rPr>
          <w:rFonts w:ascii="黑体" w:eastAsia="黑体" w:hAnsi="黑体" w:hint="eastAsia"/>
          <w:sz w:val="32"/>
          <w:szCs w:val="32"/>
        </w:rPr>
        <w:t xml:space="preserve">第三条 </w:t>
      </w:r>
      <w:r>
        <w:rPr>
          <w:rFonts w:ascii="仿宋_GB2312" w:eastAsia="仿宋_GB2312" w:hint="eastAsia"/>
          <w:sz w:val="32"/>
          <w:szCs w:val="32"/>
        </w:rPr>
        <w:t>旗人民政府外聘法律顾问</w:t>
      </w:r>
      <w:r>
        <w:rPr>
          <w:rFonts w:eastAsia="仿宋_GB2312" w:hint="eastAsia"/>
          <w:sz w:val="32"/>
          <w:szCs w:val="32"/>
        </w:rPr>
        <w:t>(</w:t>
      </w:r>
      <w:r>
        <w:rPr>
          <w:rFonts w:ascii="仿宋_GB2312" w:eastAsia="仿宋_GB2312" w:hint="eastAsia"/>
          <w:sz w:val="32"/>
          <w:szCs w:val="32"/>
        </w:rPr>
        <w:t>下称政府法律顾问）考核包括年度日常工作考核和任期工作考核。</w:t>
      </w:r>
    </w:p>
    <w:p w:rsidR="00013EBD" w:rsidRDefault="00013EBD" w:rsidP="00013EBD">
      <w:pPr>
        <w:pStyle w:val="p0"/>
        <w:spacing w:line="580" w:lineRule="atLeast"/>
        <w:ind w:firstLine="640"/>
        <w:rPr>
          <w:rFonts w:ascii="仿宋_GB2312" w:eastAsia="仿宋_GB2312" w:hint="eastAsia"/>
          <w:sz w:val="32"/>
          <w:szCs w:val="32"/>
        </w:rPr>
      </w:pPr>
      <w:r>
        <w:rPr>
          <w:rFonts w:ascii="仿宋_GB2312" w:eastAsia="仿宋_GB2312" w:hint="eastAsia"/>
          <w:sz w:val="32"/>
          <w:szCs w:val="32"/>
        </w:rPr>
        <w:t>政府法律顾问的考核</w:t>
      </w:r>
      <w:proofErr w:type="gramStart"/>
      <w:r>
        <w:rPr>
          <w:rFonts w:ascii="仿宋_GB2312" w:eastAsia="仿宋_GB2312" w:hint="eastAsia"/>
          <w:sz w:val="32"/>
          <w:szCs w:val="32"/>
        </w:rPr>
        <w:t>工作由旗人民政府</w:t>
      </w:r>
      <w:proofErr w:type="gramEnd"/>
      <w:r>
        <w:rPr>
          <w:rFonts w:ascii="仿宋_GB2312" w:eastAsia="仿宋_GB2312" w:hint="eastAsia"/>
          <w:sz w:val="32"/>
          <w:szCs w:val="32"/>
        </w:rPr>
        <w:t>办公室政策</w:t>
      </w:r>
      <w:proofErr w:type="gramStart"/>
      <w:r>
        <w:rPr>
          <w:rFonts w:ascii="仿宋_GB2312" w:eastAsia="仿宋_GB2312" w:hint="eastAsia"/>
          <w:sz w:val="32"/>
          <w:szCs w:val="32"/>
        </w:rPr>
        <w:t>法规室具体</w:t>
      </w:r>
      <w:proofErr w:type="gramEnd"/>
      <w:r>
        <w:rPr>
          <w:rFonts w:ascii="仿宋_GB2312" w:eastAsia="仿宋_GB2312" w:hint="eastAsia"/>
          <w:sz w:val="32"/>
          <w:szCs w:val="32"/>
        </w:rPr>
        <w:t xml:space="preserve">负责组织实施。 </w:t>
      </w:r>
    </w:p>
    <w:p w:rsidR="00013EBD" w:rsidRDefault="00013EBD" w:rsidP="00013EBD">
      <w:pPr>
        <w:pStyle w:val="p0"/>
        <w:spacing w:line="580" w:lineRule="atLeast"/>
        <w:ind w:firstLine="640"/>
        <w:rPr>
          <w:rFonts w:ascii="仿宋_GB2312" w:eastAsia="仿宋_GB2312" w:hint="eastAsia"/>
          <w:sz w:val="32"/>
          <w:szCs w:val="32"/>
        </w:rPr>
      </w:pPr>
      <w:r>
        <w:rPr>
          <w:rFonts w:ascii="黑体" w:eastAsia="黑体" w:hAnsi="黑体" w:hint="eastAsia"/>
          <w:sz w:val="32"/>
          <w:szCs w:val="32"/>
        </w:rPr>
        <w:t xml:space="preserve">第四条 </w:t>
      </w:r>
      <w:r>
        <w:rPr>
          <w:rFonts w:ascii="仿宋_GB2312" w:eastAsia="仿宋_GB2312" w:hint="eastAsia"/>
          <w:sz w:val="32"/>
          <w:szCs w:val="32"/>
        </w:rPr>
        <w:t>年度日常考核实行评分制，总分为</w:t>
      </w:r>
      <w:r>
        <w:rPr>
          <w:rFonts w:ascii="方正仿宋_GBK" w:eastAsia="方正仿宋_GBK" w:hint="eastAsia"/>
          <w:sz w:val="32"/>
          <w:szCs w:val="32"/>
        </w:rPr>
        <w:t>100</w:t>
      </w:r>
      <w:r>
        <w:rPr>
          <w:rFonts w:ascii="仿宋_GB2312" w:eastAsia="仿宋_GB2312" w:hint="eastAsia"/>
          <w:sz w:val="32"/>
          <w:szCs w:val="32"/>
        </w:rPr>
        <w:t>分，每项考核内容的扣分累计均不超过该项总分；另加分项目累计不超过</w:t>
      </w:r>
      <w:r>
        <w:rPr>
          <w:rFonts w:ascii="方正仿宋_GBK" w:eastAsia="方正仿宋_GBK" w:hint="eastAsia"/>
          <w:sz w:val="32"/>
          <w:szCs w:val="32"/>
        </w:rPr>
        <w:t>20</w:t>
      </w:r>
      <w:r>
        <w:rPr>
          <w:rFonts w:ascii="仿宋_GB2312" w:eastAsia="仿宋_GB2312" w:hint="eastAsia"/>
          <w:sz w:val="32"/>
          <w:szCs w:val="32"/>
        </w:rPr>
        <w:t xml:space="preserve">分。具体评分标准如下： </w:t>
      </w:r>
    </w:p>
    <w:p w:rsidR="00013EBD" w:rsidRDefault="00013EBD" w:rsidP="00013EBD">
      <w:pPr>
        <w:pStyle w:val="p0"/>
        <w:spacing w:line="580" w:lineRule="atLeast"/>
        <w:ind w:firstLine="640"/>
        <w:rPr>
          <w:rFonts w:ascii="仿宋_GB2312" w:eastAsia="仿宋_GB2312" w:hint="eastAsia"/>
          <w:sz w:val="32"/>
          <w:szCs w:val="32"/>
        </w:rPr>
      </w:pPr>
      <w:r>
        <w:rPr>
          <w:rFonts w:ascii="仿宋_GB2312" w:eastAsia="仿宋_GB2312" w:hint="eastAsia"/>
          <w:sz w:val="32"/>
          <w:szCs w:val="32"/>
        </w:rPr>
        <w:t>（一）履职考核（</w:t>
      </w:r>
      <w:r>
        <w:rPr>
          <w:rFonts w:ascii="方正仿宋_GBK" w:eastAsia="方正仿宋_GBK" w:hint="eastAsia"/>
          <w:sz w:val="32"/>
          <w:szCs w:val="32"/>
        </w:rPr>
        <w:t xml:space="preserve">40 </w:t>
      </w:r>
      <w:r>
        <w:rPr>
          <w:rFonts w:ascii="仿宋_GB2312" w:eastAsia="仿宋_GB2312" w:hint="eastAsia"/>
          <w:sz w:val="32"/>
          <w:szCs w:val="32"/>
        </w:rPr>
        <w:t xml:space="preserve">分） </w:t>
      </w:r>
    </w:p>
    <w:p w:rsidR="00013EBD" w:rsidRDefault="00013EBD" w:rsidP="00013EBD">
      <w:pPr>
        <w:pStyle w:val="p0"/>
        <w:spacing w:line="580" w:lineRule="atLeast"/>
        <w:ind w:firstLine="640"/>
        <w:rPr>
          <w:rFonts w:ascii="仿宋_GB2312" w:eastAsia="仿宋_GB2312" w:hint="eastAsia"/>
          <w:spacing w:val="-4"/>
          <w:sz w:val="32"/>
          <w:szCs w:val="32"/>
        </w:rPr>
      </w:pPr>
      <w:r>
        <w:rPr>
          <w:rFonts w:ascii="方正仿宋_GBK" w:eastAsia="方正仿宋_GBK" w:hint="eastAsia"/>
          <w:sz w:val="32"/>
          <w:szCs w:val="32"/>
        </w:rPr>
        <w:t>1.</w:t>
      </w:r>
      <w:r>
        <w:rPr>
          <w:rFonts w:ascii="仿宋_GB2312" w:eastAsia="仿宋_GB2312" w:hint="eastAsia"/>
          <w:spacing w:val="-4"/>
          <w:sz w:val="32"/>
          <w:szCs w:val="32"/>
        </w:rPr>
        <w:t>未按要求出具法律意见书和其它法律文书的，一次扣</w:t>
      </w:r>
      <w:r>
        <w:rPr>
          <w:rFonts w:ascii="方正仿宋_GBK" w:eastAsia="方正仿宋_GBK" w:hint="eastAsia"/>
          <w:spacing w:val="-4"/>
          <w:sz w:val="32"/>
          <w:szCs w:val="32"/>
        </w:rPr>
        <w:t>15</w:t>
      </w:r>
      <w:r>
        <w:rPr>
          <w:rFonts w:ascii="仿宋_GB2312" w:eastAsia="仿宋_GB2312" w:hint="eastAsia"/>
          <w:spacing w:val="-4"/>
          <w:sz w:val="32"/>
          <w:szCs w:val="32"/>
        </w:rPr>
        <w:t>分。</w:t>
      </w:r>
    </w:p>
    <w:p w:rsidR="00013EBD" w:rsidRDefault="00013EBD" w:rsidP="00013EBD">
      <w:pPr>
        <w:pStyle w:val="p0"/>
        <w:spacing w:line="580" w:lineRule="atLeast"/>
        <w:ind w:firstLine="640"/>
        <w:rPr>
          <w:rFonts w:ascii="仿宋_GB2312" w:eastAsia="仿宋_GB2312" w:hint="eastAsia"/>
          <w:sz w:val="32"/>
          <w:szCs w:val="32"/>
        </w:rPr>
      </w:pPr>
      <w:r>
        <w:rPr>
          <w:rFonts w:ascii="方正仿宋_GBK" w:eastAsia="方正仿宋_GBK" w:hint="eastAsia"/>
          <w:sz w:val="32"/>
          <w:szCs w:val="32"/>
        </w:rPr>
        <w:lastRenderedPageBreak/>
        <w:t>2.</w:t>
      </w:r>
      <w:r>
        <w:rPr>
          <w:rFonts w:ascii="仿宋_GB2312" w:eastAsia="仿宋_GB2312" w:hint="eastAsia"/>
          <w:sz w:val="32"/>
          <w:szCs w:val="32"/>
        </w:rPr>
        <w:t>因自身过错造成诉讼案件结果败诉，给政府带来经济损失或不良影响的，一次扣</w:t>
      </w:r>
      <w:r>
        <w:rPr>
          <w:rFonts w:ascii="方正仿宋_GBK" w:eastAsia="方正仿宋_GBK" w:hint="eastAsia"/>
          <w:sz w:val="32"/>
          <w:szCs w:val="32"/>
        </w:rPr>
        <w:t>15</w:t>
      </w:r>
      <w:r>
        <w:rPr>
          <w:rFonts w:ascii="仿宋_GB2312" w:eastAsia="仿宋_GB2312" w:hint="eastAsia"/>
          <w:sz w:val="32"/>
          <w:szCs w:val="32"/>
        </w:rPr>
        <w:t xml:space="preserve">分。 </w:t>
      </w:r>
    </w:p>
    <w:p w:rsidR="00013EBD" w:rsidRDefault="00013EBD" w:rsidP="00013EBD">
      <w:pPr>
        <w:pStyle w:val="p0"/>
        <w:spacing w:line="580" w:lineRule="atLeast"/>
        <w:ind w:firstLine="640"/>
        <w:rPr>
          <w:rFonts w:ascii="仿宋_GB2312" w:eastAsia="仿宋_GB2312" w:hint="eastAsia"/>
          <w:sz w:val="32"/>
          <w:szCs w:val="32"/>
        </w:rPr>
      </w:pPr>
      <w:r>
        <w:rPr>
          <w:rFonts w:ascii="方正仿宋_GBK" w:eastAsia="方正仿宋_GBK" w:hint="eastAsia"/>
          <w:sz w:val="32"/>
          <w:szCs w:val="32"/>
        </w:rPr>
        <w:t>3.</w:t>
      </w:r>
      <w:r>
        <w:rPr>
          <w:rFonts w:ascii="仿宋_GB2312" w:eastAsia="仿宋_GB2312" w:hint="eastAsia"/>
          <w:sz w:val="32"/>
          <w:szCs w:val="32"/>
        </w:rPr>
        <w:t xml:space="preserve">经征求意见，对政府法律顾问工作办理不满意的，一次扣 </w:t>
      </w:r>
      <w:r>
        <w:rPr>
          <w:rFonts w:ascii="方正仿宋_GBK" w:eastAsia="方正仿宋_GBK" w:hint="eastAsia"/>
          <w:sz w:val="32"/>
          <w:szCs w:val="32"/>
        </w:rPr>
        <w:t xml:space="preserve">10 </w:t>
      </w:r>
      <w:r>
        <w:rPr>
          <w:rFonts w:ascii="仿宋_GB2312" w:eastAsia="仿宋_GB2312" w:hint="eastAsia"/>
          <w:sz w:val="32"/>
          <w:szCs w:val="32"/>
        </w:rPr>
        <w:t>分。</w:t>
      </w:r>
    </w:p>
    <w:p w:rsidR="00013EBD" w:rsidRDefault="00013EBD" w:rsidP="00013EBD">
      <w:pPr>
        <w:pStyle w:val="p0"/>
        <w:spacing w:line="580" w:lineRule="atLeast"/>
        <w:ind w:firstLine="640"/>
        <w:rPr>
          <w:rFonts w:hint="eastAsia"/>
          <w:sz w:val="32"/>
          <w:szCs w:val="32"/>
        </w:rPr>
      </w:pPr>
      <w:r>
        <w:rPr>
          <w:rFonts w:ascii="方正仿宋_GBK" w:eastAsia="方正仿宋_GBK" w:hint="eastAsia"/>
          <w:sz w:val="32"/>
          <w:szCs w:val="32"/>
        </w:rPr>
        <w:t>4.</w:t>
      </w:r>
      <w:r>
        <w:rPr>
          <w:rFonts w:ascii="仿宋_GB2312" w:eastAsia="仿宋_GB2312" w:hint="eastAsia"/>
          <w:sz w:val="32"/>
          <w:szCs w:val="32"/>
        </w:rPr>
        <w:t>其它未按要求完成政府法律顾问相关工作任务的，一次扣</w:t>
      </w:r>
    </w:p>
    <w:p w:rsidR="00013EBD" w:rsidRDefault="00013EBD" w:rsidP="00013EBD">
      <w:pPr>
        <w:pStyle w:val="p0"/>
        <w:spacing w:line="580" w:lineRule="atLeast"/>
        <w:rPr>
          <w:rFonts w:ascii="仿宋_GB2312" w:eastAsia="仿宋_GB2312"/>
          <w:sz w:val="32"/>
          <w:szCs w:val="32"/>
        </w:rPr>
      </w:pPr>
      <w:r>
        <w:rPr>
          <w:rFonts w:ascii="方正仿宋_GBK" w:eastAsia="方正仿宋_GBK" w:hint="eastAsia"/>
          <w:sz w:val="32"/>
          <w:szCs w:val="32"/>
        </w:rPr>
        <w:t>10</w:t>
      </w:r>
      <w:r>
        <w:rPr>
          <w:rFonts w:ascii="仿宋_GB2312" w:eastAsia="仿宋_GB2312" w:hint="eastAsia"/>
          <w:sz w:val="32"/>
          <w:szCs w:val="32"/>
        </w:rPr>
        <w:t>分。</w:t>
      </w:r>
    </w:p>
    <w:p w:rsidR="00013EBD" w:rsidRDefault="00013EBD" w:rsidP="00013EBD">
      <w:pPr>
        <w:pStyle w:val="p0"/>
        <w:spacing w:line="580" w:lineRule="atLeast"/>
        <w:ind w:firstLine="280"/>
        <w:rPr>
          <w:rFonts w:ascii="宋体" w:hAnsi="宋体" w:hint="eastAsia"/>
          <w:sz w:val="28"/>
          <w:szCs w:val="28"/>
        </w:rPr>
      </w:pPr>
      <w:r>
        <w:rPr>
          <w:rFonts w:ascii="宋体" w:hAnsi="宋体" w:hint="eastAsia"/>
          <w:sz w:val="28"/>
          <w:szCs w:val="28"/>
        </w:rPr>
        <w:t>— 2 —</w:t>
      </w:r>
    </w:p>
    <w:p w:rsidR="00013EBD" w:rsidRDefault="00013EBD" w:rsidP="00013EBD">
      <w:pPr>
        <w:pStyle w:val="p0"/>
        <w:spacing w:line="580" w:lineRule="atLeast"/>
        <w:ind w:firstLine="640"/>
        <w:rPr>
          <w:rFonts w:ascii="仿宋_GB2312" w:eastAsia="仿宋_GB2312" w:hint="eastAsia"/>
          <w:sz w:val="32"/>
          <w:szCs w:val="32"/>
        </w:rPr>
      </w:pPr>
      <w:r>
        <w:rPr>
          <w:rFonts w:ascii="仿宋_GB2312" w:eastAsia="仿宋_GB2312" w:hint="eastAsia"/>
          <w:sz w:val="32"/>
          <w:szCs w:val="32"/>
        </w:rPr>
        <w:t>（二）遵守纪律（</w:t>
      </w:r>
      <w:r>
        <w:rPr>
          <w:rFonts w:ascii="方正仿宋_GBK" w:eastAsia="方正仿宋_GBK" w:hint="eastAsia"/>
          <w:sz w:val="32"/>
          <w:szCs w:val="32"/>
        </w:rPr>
        <w:t xml:space="preserve">30 </w:t>
      </w:r>
      <w:r>
        <w:rPr>
          <w:rFonts w:ascii="仿宋_GB2312" w:eastAsia="仿宋_GB2312" w:hint="eastAsia"/>
          <w:sz w:val="32"/>
          <w:szCs w:val="32"/>
        </w:rPr>
        <w:t xml:space="preserve">分） </w:t>
      </w:r>
    </w:p>
    <w:p w:rsidR="00013EBD" w:rsidRDefault="00013EBD" w:rsidP="00013EBD">
      <w:pPr>
        <w:pStyle w:val="p0"/>
        <w:spacing w:line="580" w:lineRule="atLeast"/>
        <w:ind w:firstLine="640"/>
        <w:rPr>
          <w:rFonts w:ascii="仿宋_GB2312" w:eastAsia="仿宋_GB2312" w:hint="eastAsia"/>
          <w:sz w:val="32"/>
          <w:szCs w:val="32"/>
        </w:rPr>
      </w:pPr>
      <w:r>
        <w:rPr>
          <w:rFonts w:ascii="仿宋_GB2312" w:eastAsia="仿宋_GB2312" w:hint="eastAsia"/>
          <w:sz w:val="32"/>
          <w:szCs w:val="32"/>
        </w:rPr>
        <w:t xml:space="preserve">有下列情形的，每次扣 </w:t>
      </w:r>
      <w:r>
        <w:rPr>
          <w:rFonts w:ascii="方正仿宋_GBK" w:eastAsia="方正仿宋_GBK" w:hint="eastAsia"/>
          <w:sz w:val="32"/>
          <w:szCs w:val="32"/>
        </w:rPr>
        <w:t xml:space="preserve">5 </w:t>
      </w:r>
      <w:r>
        <w:rPr>
          <w:rFonts w:ascii="仿宋_GB2312" w:eastAsia="仿宋_GB2312" w:hint="eastAsia"/>
          <w:sz w:val="32"/>
          <w:szCs w:val="32"/>
        </w:rPr>
        <w:t xml:space="preserve">分： </w:t>
      </w:r>
    </w:p>
    <w:p w:rsidR="00013EBD" w:rsidRDefault="00013EBD" w:rsidP="00013EBD">
      <w:pPr>
        <w:pStyle w:val="p0"/>
        <w:spacing w:line="580" w:lineRule="atLeast"/>
        <w:ind w:firstLine="640"/>
        <w:rPr>
          <w:rFonts w:ascii="仿宋_GB2312" w:eastAsia="仿宋_GB2312" w:hint="eastAsia"/>
          <w:sz w:val="32"/>
          <w:szCs w:val="32"/>
        </w:rPr>
      </w:pPr>
      <w:r>
        <w:rPr>
          <w:rFonts w:ascii="方正仿宋_GBK" w:eastAsia="方正仿宋_GBK" w:hint="eastAsia"/>
          <w:sz w:val="32"/>
          <w:szCs w:val="32"/>
        </w:rPr>
        <w:t>1.</w:t>
      </w:r>
      <w:r>
        <w:rPr>
          <w:rFonts w:ascii="仿宋_GB2312" w:eastAsia="仿宋_GB2312" w:hint="eastAsia"/>
          <w:sz w:val="32"/>
          <w:szCs w:val="32"/>
        </w:rPr>
        <w:t xml:space="preserve">无正当理由，不服从指派的； </w:t>
      </w:r>
    </w:p>
    <w:p w:rsidR="00013EBD" w:rsidRDefault="00013EBD" w:rsidP="00013EBD">
      <w:pPr>
        <w:pStyle w:val="p0"/>
        <w:spacing w:line="580" w:lineRule="atLeast"/>
        <w:ind w:firstLine="640"/>
        <w:rPr>
          <w:rFonts w:ascii="仿宋_GB2312" w:eastAsia="仿宋_GB2312" w:hint="eastAsia"/>
          <w:sz w:val="32"/>
          <w:szCs w:val="32"/>
        </w:rPr>
      </w:pPr>
      <w:r>
        <w:rPr>
          <w:rFonts w:ascii="方正仿宋_GBK" w:eastAsia="方正仿宋_GBK" w:hint="eastAsia"/>
          <w:sz w:val="32"/>
          <w:szCs w:val="32"/>
        </w:rPr>
        <w:t>2.</w:t>
      </w:r>
      <w:r>
        <w:rPr>
          <w:rFonts w:ascii="仿宋_GB2312" w:eastAsia="仿宋_GB2312" w:hint="eastAsia"/>
          <w:sz w:val="32"/>
          <w:szCs w:val="32"/>
        </w:rPr>
        <w:t xml:space="preserve">无故不参加政府法律顾问会议或活动的； </w:t>
      </w:r>
    </w:p>
    <w:p w:rsidR="00013EBD" w:rsidRDefault="00013EBD" w:rsidP="00013EBD">
      <w:pPr>
        <w:pStyle w:val="p0"/>
        <w:spacing w:line="580" w:lineRule="atLeast"/>
        <w:ind w:firstLine="640"/>
        <w:rPr>
          <w:rFonts w:ascii="仿宋_GB2312" w:eastAsia="仿宋_GB2312" w:hint="eastAsia"/>
          <w:sz w:val="32"/>
          <w:szCs w:val="32"/>
        </w:rPr>
      </w:pPr>
      <w:r>
        <w:rPr>
          <w:rFonts w:ascii="方正仿宋_GBK" w:eastAsia="方正仿宋_GBK" w:hint="eastAsia"/>
          <w:sz w:val="32"/>
          <w:szCs w:val="32"/>
        </w:rPr>
        <w:t>3.</w:t>
      </w:r>
      <w:r>
        <w:rPr>
          <w:rFonts w:ascii="仿宋_GB2312" w:eastAsia="仿宋_GB2312" w:hint="eastAsia"/>
          <w:sz w:val="32"/>
          <w:szCs w:val="32"/>
        </w:rPr>
        <w:t xml:space="preserve">同时接受与政府法律顾问服务内容相关的行政相对人委托，为其提供法律服务的； </w:t>
      </w:r>
    </w:p>
    <w:p w:rsidR="00013EBD" w:rsidRDefault="00013EBD" w:rsidP="00013EBD">
      <w:pPr>
        <w:pStyle w:val="p0"/>
        <w:spacing w:line="580" w:lineRule="atLeast"/>
        <w:ind w:firstLine="640"/>
        <w:rPr>
          <w:rFonts w:ascii="仿宋_GB2312" w:eastAsia="仿宋_GB2312" w:hint="eastAsia"/>
          <w:sz w:val="32"/>
          <w:szCs w:val="32"/>
        </w:rPr>
      </w:pPr>
      <w:r>
        <w:rPr>
          <w:rFonts w:ascii="方正仿宋_GBK" w:eastAsia="方正仿宋_GBK" w:hint="eastAsia"/>
          <w:sz w:val="32"/>
          <w:szCs w:val="32"/>
        </w:rPr>
        <w:t>4.</w:t>
      </w:r>
      <w:r>
        <w:rPr>
          <w:rFonts w:ascii="仿宋_GB2312" w:eastAsia="仿宋_GB2312" w:hint="eastAsia"/>
          <w:sz w:val="32"/>
          <w:szCs w:val="32"/>
        </w:rPr>
        <w:t xml:space="preserve">擅自泄露工作中接触的有关政府工作的秘密和其它不宜公开情况的； </w:t>
      </w:r>
    </w:p>
    <w:p w:rsidR="00013EBD" w:rsidRDefault="00013EBD" w:rsidP="00013EBD">
      <w:pPr>
        <w:pStyle w:val="p0"/>
        <w:spacing w:line="580" w:lineRule="atLeast"/>
        <w:ind w:firstLine="640"/>
        <w:rPr>
          <w:rFonts w:ascii="仿宋_GB2312" w:eastAsia="仿宋_GB2312" w:hint="eastAsia"/>
          <w:sz w:val="32"/>
          <w:szCs w:val="32"/>
        </w:rPr>
      </w:pPr>
      <w:r>
        <w:rPr>
          <w:rFonts w:ascii="方正仿宋_GBK" w:eastAsia="方正仿宋_GBK" w:hint="eastAsia"/>
          <w:sz w:val="32"/>
          <w:szCs w:val="32"/>
        </w:rPr>
        <w:t>5.</w:t>
      </w:r>
      <w:r>
        <w:rPr>
          <w:rFonts w:ascii="仿宋_GB2312" w:eastAsia="仿宋_GB2312" w:hint="eastAsia"/>
          <w:sz w:val="32"/>
          <w:szCs w:val="32"/>
        </w:rPr>
        <w:t xml:space="preserve">在办理政府法律顾问以外业务时，以政府法律顾问的身份对有关部门和当事人施加影响的； </w:t>
      </w:r>
    </w:p>
    <w:p w:rsidR="00013EBD" w:rsidRDefault="00013EBD" w:rsidP="00013EBD">
      <w:pPr>
        <w:pStyle w:val="p0"/>
        <w:spacing w:line="580" w:lineRule="atLeast"/>
        <w:ind w:firstLine="640"/>
        <w:rPr>
          <w:rFonts w:ascii="仿宋_GB2312" w:eastAsia="仿宋_GB2312" w:hint="eastAsia"/>
          <w:sz w:val="32"/>
          <w:szCs w:val="32"/>
        </w:rPr>
      </w:pPr>
      <w:r>
        <w:rPr>
          <w:rFonts w:ascii="方正仿宋_GBK" w:eastAsia="方正仿宋_GBK" w:hint="eastAsia"/>
          <w:sz w:val="32"/>
          <w:szCs w:val="32"/>
        </w:rPr>
        <w:t>6.</w:t>
      </w:r>
      <w:r>
        <w:rPr>
          <w:rFonts w:ascii="仿宋_GB2312" w:eastAsia="仿宋_GB2312" w:hint="eastAsia"/>
          <w:sz w:val="32"/>
          <w:szCs w:val="32"/>
        </w:rPr>
        <w:t xml:space="preserve">其它违反法律服务工作纪律及《内蒙古自治区关于推行法律顾问制度和公职律师公司律师制度的实施意见》规定的执业禁止义务的。 </w:t>
      </w:r>
    </w:p>
    <w:p w:rsidR="00013EBD" w:rsidRDefault="00013EBD" w:rsidP="00013EBD">
      <w:pPr>
        <w:pStyle w:val="p0"/>
        <w:spacing w:line="580" w:lineRule="atLeast"/>
        <w:ind w:firstLine="640"/>
        <w:rPr>
          <w:rFonts w:ascii="仿宋_GB2312" w:eastAsia="仿宋_GB2312" w:hint="eastAsia"/>
          <w:sz w:val="32"/>
          <w:szCs w:val="32"/>
        </w:rPr>
      </w:pPr>
      <w:r>
        <w:rPr>
          <w:rFonts w:ascii="仿宋_GB2312" w:eastAsia="仿宋_GB2312" w:hint="eastAsia"/>
          <w:sz w:val="32"/>
          <w:szCs w:val="32"/>
        </w:rPr>
        <w:t>（三）规范执业考核</w:t>
      </w:r>
      <w:r>
        <w:rPr>
          <w:rFonts w:ascii="方正仿宋_GBK" w:eastAsia="方正仿宋_GBK" w:hint="eastAsia"/>
          <w:sz w:val="32"/>
          <w:szCs w:val="32"/>
        </w:rPr>
        <w:t xml:space="preserve">(30分) </w:t>
      </w:r>
    </w:p>
    <w:p w:rsidR="00013EBD" w:rsidRDefault="00013EBD" w:rsidP="00013EBD">
      <w:pPr>
        <w:pStyle w:val="p0"/>
        <w:spacing w:line="580" w:lineRule="atLeast"/>
        <w:ind w:firstLine="640"/>
        <w:rPr>
          <w:rFonts w:ascii="仿宋_GB2312" w:eastAsia="仿宋_GB2312" w:hint="eastAsia"/>
          <w:sz w:val="32"/>
          <w:szCs w:val="32"/>
        </w:rPr>
      </w:pPr>
      <w:r>
        <w:rPr>
          <w:rFonts w:ascii="方正仿宋_GBK" w:eastAsia="方正仿宋_GBK" w:hint="eastAsia"/>
          <w:sz w:val="32"/>
          <w:szCs w:val="32"/>
        </w:rPr>
        <w:lastRenderedPageBreak/>
        <w:t>1.</w:t>
      </w:r>
      <w:r>
        <w:rPr>
          <w:rFonts w:ascii="仿宋_GB2312" w:eastAsia="仿宋_GB2312" w:hint="eastAsia"/>
          <w:sz w:val="32"/>
          <w:szCs w:val="32"/>
        </w:rPr>
        <w:t>未建立保存完整工作档案记录的，一次扣</w:t>
      </w:r>
      <w:r>
        <w:rPr>
          <w:rFonts w:ascii="方正仿宋_GBK" w:eastAsia="方正仿宋_GBK" w:hint="eastAsia"/>
          <w:sz w:val="32"/>
          <w:szCs w:val="32"/>
        </w:rPr>
        <w:t>10</w:t>
      </w:r>
      <w:r>
        <w:rPr>
          <w:rFonts w:ascii="仿宋_GB2312" w:eastAsia="仿宋_GB2312" w:hint="eastAsia"/>
          <w:sz w:val="32"/>
          <w:szCs w:val="32"/>
        </w:rPr>
        <w:t xml:space="preserve">分。 </w:t>
      </w:r>
    </w:p>
    <w:p w:rsidR="00013EBD" w:rsidRDefault="00013EBD" w:rsidP="00013EBD">
      <w:pPr>
        <w:pStyle w:val="p0"/>
        <w:spacing w:line="580" w:lineRule="atLeast"/>
        <w:ind w:firstLine="640"/>
        <w:rPr>
          <w:rFonts w:ascii="仿宋_GB2312" w:eastAsia="仿宋_GB2312" w:hint="eastAsia"/>
          <w:sz w:val="32"/>
          <w:szCs w:val="32"/>
        </w:rPr>
      </w:pPr>
      <w:r>
        <w:rPr>
          <w:rFonts w:ascii="方正仿宋_GBK" w:eastAsia="方正仿宋_GBK" w:hint="eastAsia"/>
          <w:sz w:val="32"/>
          <w:szCs w:val="32"/>
        </w:rPr>
        <w:t>2.</w:t>
      </w:r>
      <w:r>
        <w:rPr>
          <w:rFonts w:ascii="仿宋_GB2312" w:eastAsia="仿宋_GB2312" w:hint="eastAsia"/>
          <w:sz w:val="32"/>
          <w:szCs w:val="32"/>
        </w:rPr>
        <w:t>任期内被投诉查实的，一次扣</w:t>
      </w:r>
      <w:r>
        <w:rPr>
          <w:rFonts w:ascii="方正仿宋_GBK" w:eastAsia="方正仿宋_GBK" w:hint="eastAsia"/>
          <w:sz w:val="32"/>
          <w:szCs w:val="32"/>
        </w:rPr>
        <w:t>10</w:t>
      </w:r>
      <w:r>
        <w:rPr>
          <w:rFonts w:ascii="仿宋_GB2312" w:eastAsia="仿宋_GB2312" w:hint="eastAsia"/>
          <w:sz w:val="32"/>
          <w:szCs w:val="32"/>
        </w:rPr>
        <w:t xml:space="preserve">分。 </w:t>
      </w:r>
    </w:p>
    <w:p w:rsidR="00013EBD" w:rsidRDefault="00013EBD" w:rsidP="00013EBD">
      <w:pPr>
        <w:pStyle w:val="p0"/>
        <w:spacing w:line="580" w:lineRule="atLeast"/>
        <w:ind w:firstLine="640"/>
        <w:rPr>
          <w:rFonts w:ascii="仿宋_GB2312" w:eastAsia="仿宋_GB2312" w:hint="eastAsia"/>
          <w:sz w:val="32"/>
          <w:szCs w:val="32"/>
        </w:rPr>
      </w:pPr>
      <w:r>
        <w:rPr>
          <w:rFonts w:ascii="方正仿宋_GBK" w:eastAsia="方正仿宋_GBK" w:hint="eastAsia"/>
          <w:sz w:val="32"/>
          <w:szCs w:val="32"/>
        </w:rPr>
        <w:t>3.</w:t>
      </w:r>
      <w:r>
        <w:rPr>
          <w:rFonts w:ascii="仿宋_GB2312" w:eastAsia="仿宋_GB2312" w:hint="eastAsia"/>
          <w:sz w:val="32"/>
          <w:szCs w:val="32"/>
        </w:rPr>
        <w:t>任期内受到司法行政部门的行政处罚、律师协会的行业处分或相关部门处罚处分的，一次扣</w:t>
      </w:r>
      <w:r>
        <w:rPr>
          <w:rFonts w:ascii="方正仿宋_GBK" w:eastAsia="方正仿宋_GBK" w:hint="eastAsia"/>
          <w:sz w:val="32"/>
          <w:szCs w:val="32"/>
        </w:rPr>
        <w:t>15</w:t>
      </w:r>
      <w:r>
        <w:rPr>
          <w:rFonts w:ascii="仿宋_GB2312" w:eastAsia="仿宋_GB2312" w:hint="eastAsia"/>
          <w:sz w:val="32"/>
          <w:szCs w:val="32"/>
        </w:rPr>
        <w:t xml:space="preserve">分。 </w:t>
      </w:r>
    </w:p>
    <w:p w:rsidR="00013EBD" w:rsidRDefault="00013EBD" w:rsidP="00013EBD">
      <w:pPr>
        <w:pStyle w:val="p0"/>
        <w:spacing w:line="580" w:lineRule="atLeast"/>
        <w:ind w:firstLine="640"/>
        <w:rPr>
          <w:rFonts w:ascii="仿宋_GB2312" w:eastAsia="仿宋_GB2312" w:hint="eastAsia"/>
          <w:sz w:val="32"/>
          <w:szCs w:val="32"/>
        </w:rPr>
      </w:pPr>
      <w:r>
        <w:rPr>
          <w:rFonts w:ascii="仿宋_GB2312" w:eastAsia="仿宋_GB2312" w:hint="eastAsia"/>
          <w:sz w:val="32"/>
          <w:szCs w:val="32"/>
        </w:rPr>
        <w:t>（四）加分项目</w:t>
      </w:r>
      <w:r>
        <w:rPr>
          <w:rFonts w:ascii="方正仿宋_GBK" w:eastAsia="方正仿宋_GBK" w:hint="eastAsia"/>
          <w:sz w:val="32"/>
          <w:szCs w:val="32"/>
        </w:rPr>
        <w:t xml:space="preserve">(20 分) </w:t>
      </w:r>
    </w:p>
    <w:p w:rsidR="00013EBD" w:rsidRDefault="00013EBD" w:rsidP="00013EBD">
      <w:pPr>
        <w:pStyle w:val="p0"/>
        <w:spacing w:line="580" w:lineRule="atLeast"/>
        <w:ind w:firstLine="640"/>
        <w:rPr>
          <w:rFonts w:ascii="仿宋_GB2312" w:eastAsia="仿宋_GB2312" w:hint="eastAsia"/>
          <w:sz w:val="32"/>
          <w:szCs w:val="32"/>
        </w:rPr>
      </w:pPr>
      <w:r>
        <w:rPr>
          <w:rFonts w:ascii="方正仿宋_GBK" w:eastAsia="方正仿宋_GBK" w:hint="eastAsia"/>
          <w:sz w:val="32"/>
          <w:szCs w:val="32"/>
        </w:rPr>
        <w:t>1.</w:t>
      </w:r>
      <w:r>
        <w:rPr>
          <w:rFonts w:ascii="仿宋_GB2312" w:eastAsia="仿宋_GB2312" w:hint="eastAsia"/>
          <w:sz w:val="32"/>
          <w:szCs w:val="32"/>
        </w:rPr>
        <w:t>提出的意见和</w:t>
      </w:r>
      <w:proofErr w:type="gramStart"/>
      <w:r>
        <w:rPr>
          <w:rFonts w:ascii="仿宋_GB2312" w:eastAsia="仿宋_GB2312" w:hint="eastAsia"/>
          <w:sz w:val="32"/>
          <w:szCs w:val="32"/>
        </w:rPr>
        <w:t>建议被旗人民政府</w:t>
      </w:r>
      <w:proofErr w:type="gramEnd"/>
      <w:r>
        <w:rPr>
          <w:rFonts w:ascii="仿宋_GB2312" w:eastAsia="仿宋_GB2312" w:hint="eastAsia"/>
          <w:sz w:val="32"/>
          <w:szCs w:val="32"/>
        </w:rPr>
        <w:t>领导批示肯定的，一次加</w:t>
      </w:r>
      <w:r>
        <w:rPr>
          <w:rFonts w:ascii="方正仿宋_GBK" w:eastAsia="方正仿宋_GBK" w:hint="eastAsia"/>
          <w:sz w:val="32"/>
          <w:szCs w:val="32"/>
        </w:rPr>
        <w:t>5</w:t>
      </w:r>
      <w:r>
        <w:rPr>
          <w:rFonts w:ascii="仿宋_GB2312" w:eastAsia="仿宋_GB2312" w:hint="eastAsia"/>
          <w:sz w:val="32"/>
          <w:szCs w:val="32"/>
        </w:rPr>
        <w:t xml:space="preserve">分。 </w:t>
      </w:r>
    </w:p>
    <w:p w:rsidR="00013EBD" w:rsidRDefault="00013EBD" w:rsidP="00013EBD">
      <w:pPr>
        <w:pStyle w:val="p0"/>
        <w:spacing w:line="580" w:lineRule="atLeast"/>
        <w:ind w:firstLine="640"/>
        <w:rPr>
          <w:rFonts w:ascii="仿宋_GB2312" w:eastAsia="仿宋_GB2312" w:hint="eastAsia"/>
          <w:sz w:val="32"/>
          <w:szCs w:val="32"/>
        </w:rPr>
      </w:pPr>
      <w:r>
        <w:rPr>
          <w:rFonts w:ascii="方正仿宋_GBK" w:eastAsia="方正仿宋_GBK" w:hint="eastAsia"/>
          <w:sz w:val="32"/>
          <w:szCs w:val="32"/>
        </w:rPr>
        <w:t>2.</w:t>
      </w:r>
      <w:r>
        <w:rPr>
          <w:rFonts w:ascii="仿宋_GB2312" w:eastAsia="仿宋_GB2312" w:hint="eastAsia"/>
          <w:sz w:val="32"/>
          <w:szCs w:val="32"/>
        </w:rPr>
        <w:t>受到相关部门好评的，一次加</w:t>
      </w:r>
      <w:r>
        <w:rPr>
          <w:rFonts w:ascii="方正仿宋_GBK" w:eastAsia="方正仿宋_GBK" w:hint="eastAsia"/>
          <w:sz w:val="32"/>
          <w:szCs w:val="32"/>
        </w:rPr>
        <w:t>2</w:t>
      </w:r>
      <w:r>
        <w:rPr>
          <w:rFonts w:ascii="仿宋_GB2312" w:eastAsia="仿宋_GB2312" w:hint="eastAsia"/>
          <w:sz w:val="32"/>
          <w:szCs w:val="32"/>
        </w:rPr>
        <w:t xml:space="preserve">分。 </w:t>
      </w:r>
    </w:p>
    <w:p w:rsidR="00013EBD" w:rsidRDefault="00013EBD" w:rsidP="00013EBD">
      <w:pPr>
        <w:pStyle w:val="p0"/>
        <w:spacing w:line="580" w:lineRule="atLeast"/>
        <w:ind w:firstLine="7560"/>
        <w:rPr>
          <w:rFonts w:ascii="宋体" w:hAnsi="宋体" w:hint="eastAsia"/>
          <w:sz w:val="28"/>
          <w:szCs w:val="28"/>
        </w:rPr>
      </w:pPr>
      <w:r>
        <w:rPr>
          <w:rFonts w:ascii="宋体" w:hAnsi="宋体" w:hint="eastAsia"/>
          <w:sz w:val="28"/>
          <w:szCs w:val="28"/>
        </w:rPr>
        <w:t>— 3 —</w:t>
      </w:r>
    </w:p>
    <w:p w:rsidR="00013EBD" w:rsidRDefault="00013EBD" w:rsidP="00013EBD">
      <w:pPr>
        <w:pStyle w:val="p0"/>
        <w:spacing w:line="580" w:lineRule="atLeast"/>
        <w:ind w:firstLine="640"/>
        <w:rPr>
          <w:rFonts w:ascii="仿宋_GB2312" w:eastAsia="仿宋_GB2312" w:hint="eastAsia"/>
          <w:sz w:val="32"/>
          <w:szCs w:val="32"/>
        </w:rPr>
      </w:pPr>
      <w:r>
        <w:rPr>
          <w:rFonts w:ascii="方正仿宋_GBK" w:eastAsia="方正仿宋_GBK" w:hint="eastAsia"/>
          <w:sz w:val="32"/>
          <w:szCs w:val="32"/>
        </w:rPr>
        <w:t>3.</w:t>
      </w:r>
      <w:r>
        <w:rPr>
          <w:rFonts w:ascii="仿宋_GB2312" w:eastAsia="仿宋_GB2312" w:hint="eastAsia"/>
          <w:sz w:val="32"/>
          <w:szCs w:val="32"/>
        </w:rPr>
        <w:t>创新政府法律顾问工作的经验和做法被市级以上媒体宣传报道的或在市级以上会议交流发言的，按国家、自治区、市三级一次分别加</w:t>
      </w:r>
      <w:r>
        <w:rPr>
          <w:rFonts w:ascii="方正仿宋_GBK" w:eastAsia="方正仿宋_GBK" w:hint="eastAsia"/>
          <w:sz w:val="32"/>
          <w:szCs w:val="32"/>
        </w:rPr>
        <w:t>10分、5分、3分</w:t>
      </w:r>
      <w:r>
        <w:rPr>
          <w:rFonts w:ascii="仿宋_GB2312" w:eastAsia="仿宋_GB2312" w:hint="eastAsia"/>
          <w:sz w:val="32"/>
          <w:szCs w:val="32"/>
        </w:rPr>
        <w:t xml:space="preserve">。 </w:t>
      </w:r>
    </w:p>
    <w:p w:rsidR="00013EBD" w:rsidRDefault="00013EBD" w:rsidP="00013EBD">
      <w:pPr>
        <w:pStyle w:val="p0"/>
        <w:spacing w:line="580" w:lineRule="atLeast"/>
        <w:ind w:firstLine="640"/>
        <w:rPr>
          <w:rFonts w:ascii="仿宋_GB2312" w:eastAsia="仿宋_GB2312" w:hint="eastAsia"/>
          <w:sz w:val="32"/>
          <w:szCs w:val="32"/>
        </w:rPr>
      </w:pPr>
      <w:r>
        <w:rPr>
          <w:rFonts w:ascii="黑体" w:eastAsia="黑体" w:hAnsi="黑体" w:hint="eastAsia"/>
          <w:sz w:val="32"/>
          <w:szCs w:val="32"/>
        </w:rPr>
        <w:t xml:space="preserve">第五条 </w:t>
      </w:r>
      <w:r>
        <w:rPr>
          <w:rFonts w:ascii="仿宋_GB2312" w:eastAsia="仿宋_GB2312" w:hint="eastAsia"/>
          <w:sz w:val="32"/>
          <w:szCs w:val="32"/>
        </w:rPr>
        <w:t>政府法律顾问参加年度日常工作考核，应于每年</w:t>
      </w:r>
      <w:r>
        <w:rPr>
          <w:rFonts w:ascii="方正仿宋_GBK" w:eastAsia="方正仿宋_GBK" w:hint="eastAsia"/>
          <w:sz w:val="32"/>
          <w:szCs w:val="32"/>
        </w:rPr>
        <w:t>10</w:t>
      </w:r>
      <w:r>
        <w:rPr>
          <w:rFonts w:ascii="仿宋_GB2312" w:eastAsia="仿宋_GB2312" w:hint="eastAsia"/>
          <w:sz w:val="32"/>
          <w:szCs w:val="32"/>
        </w:rPr>
        <w:t xml:space="preserve">月底前向旗人民政府办公室提交加盖政府法律顾问服务机构公章的书面工作报告或法律顾问本人签字确认的工作报告；如有加分项目的，在工作报告中注明，并附相关佐证材料。 </w:t>
      </w:r>
    </w:p>
    <w:p w:rsidR="00013EBD" w:rsidRDefault="00013EBD" w:rsidP="00013EBD">
      <w:pPr>
        <w:pStyle w:val="p0"/>
        <w:spacing w:line="580" w:lineRule="atLeast"/>
        <w:ind w:firstLine="640"/>
        <w:rPr>
          <w:rFonts w:ascii="仿宋_GB2312" w:eastAsia="仿宋_GB2312" w:hint="eastAsia"/>
          <w:sz w:val="32"/>
          <w:szCs w:val="32"/>
        </w:rPr>
      </w:pPr>
      <w:r>
        <w:rPr>
          <w:rFonts w:ascii="黑体" w:eastAsia="黑体" w:hAnsi="黑体" w:hint="eastAsia"/>
          <w:sz w:val="32"/>
          <w:szCs w:val="32"/>
        </w:rPr>
        <w:t xml:space="preserve">第六条 </w:t>
      </w:r>
      <w:r>
        <w:rPr>
          <w:rFonts w:ascii="仿宋_GB2312" w:eastAsia="仿宋_GB2312" w:hint="eastAsia"/>
          <w:sz w:val="32"/>
          <w:szCs w:val="32"/>
        </w:rPr>
        <w:t>旗人民政府办公室政策</w:t>
      </w:r>
      <w:proofErr w:type="gramStart"/>
      <w:r>
        <w:rPr>
          <w:rFonts w:ascii="仿宋_GB2312" w:eastAsia="仿宋_GB2312" w:hint="eastAsia"/>
          <w:sz w:val="32"/>
          <w:szCs w:val="32"/>
        </w:rPr>
        <w:t>法规室应当</w:t>
      </w:r>
      <w:proofErr w:type="gramEnd"/>
      <w:r>
        <w:rPr>
          <w:rFonts w:ascii="仿宋_GB2312" w:eastAsia="仿宋_GB2312" w:hint="eastAsia"/>
          <w:sz w:val="32"/>
          <w:szCs w:val="32"/>
        </w:rPr>
        <w:t>每年组织召开一次政府法律顾问座谈会议，分别听取政府法律顾问述职，开展年度日常工作考核评议，提出考核意见。</w:t>
      </w:r>
    </w:p>
    <w:p w:rsidR="00013EBD" w:rsidRDefault="00013EBD" w:rsidP="00013EBD">
      <w:pPr>
        <w:pStyle w:val="p0"/>
        <w:spacing w:line="580" w:lineRule="atLeast"/>
        <w:ind w:firstLine="640"/>
        <w:rPr>
          <w:rFonts w:ascii="仿宋_GB2312" w:eastAsia="仿宋_GB2312" w:hint="eastAsia"/>
          <w:sz w:val="32"/>
          <w:szCs w:val="32"/>
        </w:rPr>
      </w:pPr>
      <w:r>
        <w:rPr>
          <w:rFonts w:ascii="仿宋_GB2312" w:eastAsia="仿宋_GB2312" w:hint="eastAsia"/>
          <w:sz w:val="32"/>
          <w:szCs w:val="32"/>
        </w:rPr>
        <w:lastRenderedPageBreak/>
        <w:t xml:space="preserve">开展年度日常工作考核评议，主要依据《乌审旗人民政府办公室法律顾问工作通知单》，并结合政府法律顾问会议上的述职情况与提交的年度书面工作报告，进行考核评议。 </w:t>
      </w:r>
    </w:p>
    <w:p w:rsidR="00013EBD" w:rsidRDefault="00013EBD" w:rsidP="00013EBD">
      <w:pPr>
        <w:pStyle w:val="p0"/>
        <w:spacing w:line="580" w:lineRule="atLeast"/>
        <w:ind w:firstLine="640"/>
        <w:rPr>
          <w:rFonts w:ascii="仿宋_GB2312" w:eastAsia="仿宋_GB2312" w:hint="eastAsia"/>
          <w:sz w:val="32"/>
          <w:szCs w:val="32"/>
        </w:rPr>
      </w:pPr>
      <w:r>
        <w:rPr>
          <w:rFonts w:ascii="黑体" w:eastAsia="黑体" w:hAnsi="黑体" w:hint="eastAsia"/>
          <w:sz w:val="32"/>
          <w:szCs w:val="32"/>
        </w:rPr>
        <w:t xml:space="preserve">第七条 </w:t>
      </w:r>
      <w:r>
        <w:rPr>
          <w:rFonts w:ascii="仿宋_GB2312" w:eastAsia="仿宋_GB2312" w:hint="eastAsia"/>
          <w:sz w:val="32"/>
          <w:szCs w:val="32"/>
        </w:rPr>
        <w:t>年度日常工作考核结果分为优秀（</w:t>
      </w:r>
      <w:r>
        <w:rPr>
          <w:rFonts w:ascii="方正仿宋_GBK" w:eastAsia="方正仿宋_GBK" w:hint="eastAsia"/>
          <w:sz w:val="32"/>
          <w:szCs w:val="32"/>
        </w:rPr>
        <w:t>90</w:t>
      </w:r>
      <w:r>
        <w:rPr>
          <w:rFonts w:ascii="仿宋_GB2312" w:eastAsia="仿宋_GB2312" w:hint="eastAsia"/>
          <w:sz w:val="32"/>
          <w:szCs w:val="32"/>
        </w:rPr>
        <w:t>分以上）、合格（</w:t>
      </w:r>
      <w:r>
        <w:rPr>
          <w:rFonts w:ascii="方正仿宋_GBK" w:eastAsia="方正仿宋_GBK" w:hint="eastAsia"/>
          <w:sz w:val="32"/>
          <w:szCs w:val="32"/>
        </w:rPr>
        <w:t>80</w:t>
      </w:r>
      <w:r>
        <w:rPr>
          <w:rFonts w:ascii="仿宋_GB2312" w:eastAsia="仿宋_GB2312" w:hint="eastAsia"/>
          <w:sz w:val="32"/>
          <w:szCs w:val="32"/>
        </w:rPr>
        <w:t>分至</w:t>
      </w:r>
      <w:r>
        <w:rPr>
          <w:rFonts w:ascii="方正仿宋_GBK" w:eastAsia="方正仿宋_GBK" w:hint="eastAsia"/>
          <w:sz w:val="32"/>
          <w:szCs w:val="32"/>
        </w:rPr>
        <w:t>90</w:t>
      </w:r>
      <w:r>
        <w:rPr>
          <w:rFonts w:ascii="仿宋_GB2312" w:eastAsia="仿宋_GB2312" w:hint="eastAsia"/>
          <w:sz w:val="32"/>
          <w:szCs w:val="32"/>
        </w:rPr>
        <w:t>分）、基本合格（</w:t>
      </w:r>
      <w:r>
        <w:rPr>
          <w:rFonts w:ascii="方正仿宋_GBK" w:eastAsia="方正仿宋_GBK" w:hint="eastAsia"/>
          <w:sz w:val="32"/>
          <w:szCs w:val="32"/>
        </w:rPr>
        <w:t>70</w:t>
      </w:r>
      <w:r>
        <w:rPr>
          <w:rFonts w:ascii="仿宋_GB2312" w:eastAsia="仿宋_GB2312" w:hint="eastAsia"/>
          <w:sz w:val="32"/>
          <w:szCs w:val="32"/>
        </w:rPr>
        <w:t>分至</w:t>
      </w:r>
      <w:r>
        <w:rPr>
          <w:rFonts w:ascii="方正仿宋_GBK" w:eastAsia="方正仿宋_GBK" w:hint="eastAsia"/>
          <w:sz w:val="32"/>
          <w:szCs w:val="32"/>
        </w:rPr>
        <w:t>80</w:t>
      </w:r>
      <w:r>
        <w:rPr>
          <w:rFonts w:ascii="仿宋_GB2312" w:eastAsia="仿宋_GB2312" w:hint="eastAsia"/>
          <w:sz w:val="32"/>
          <w:szCs w:val="32"/>
        </w:rPr>
        <w:t>分）和不合格（</w:t>
      </w:r>
      <w:r>
        <w:rPr>
          <w:rFonts w:ascii="方正仿宋_GBK" w:eastAsia="方正仿宋_GBK" w:hint="eastAsia"/>
          <w:sz w:val="32"/>
          <w:szCs w:val="32"/>
        </w:rPr>
        <w:t>70</w:t>
      </w:r>
      <w:r>
        <w:rPr>
          <w:rFonts w:ascii="仿宋_GB2312" w:eastAsia="仿宋_GB2312" w:hint="eastAsia"/>
          <w:sz w:val="32"/>
          <w:szCs w:val="32"/>
        </w:rPr>
        <w:t xml:space="preserve">分以下）四个等次。 </w:t>
      </w:r>
    </w:p>
    <w:p w:rsidR="00013EBD" w:rsidRDefault="00013EBD" w:rsidP="00013EBD">
      <w:pPr>
        <w:pStyle w:val="p0"/>
        <w:spacing w:line="580" w:lineRule="atLeast"/>
        <w:ind w:firstLine="640"/>
        <w:rPr>
          <w:rFonts w:ascii="仿宋_GB2312" w:eastAsia="仿宋_GB2312" w:hint="eastAsia"/>
          <w:sz w:val="32"/>
          <w:szCs w:val="32"/>
        </w:rPr>
      </w:pPr>
      <w:r>
        <w:rPr>
          <w:rFonts w:ascii="黑体" w:eastAsia="黑体" w:hAnsi="黑体" w:hint="eastAsia"/>
          <w:sz w:val="32"/>
          <w:szCs w:val="32"/>
        </w:rPr>
        <w:t xml:space="preserve">第八条 </w:t>
      </w:r>
      <w:r>
        <w:rPr>
          <w:rFonts w:ascii="仿宋_GB2312" w:eastAsia="仿宋_GB2312" w:hint="eastAsia"/>
          <w:sz w:val="32"/>
          <w:szCs w:val="32"/>
        </w:rPr>
        <w:t xml:space="preserve">有下列情形之一的，年度日常工作考核结果直接确定为不合格： </w:t>
      </w:r>
    </w:p>
    <w:p w:rsidR="00013EBD" w:rsidRDefault="00013EBD" w:rsidP="00013EBD">
      <w:pPr>
        <w:pStyle w:val="p0"/>
        <w:spacing w:line="580" w:lineRule="atLeast"/>
        <w:ind w:firstLine="640"/>
        <w:rPr>
          <w:rFonts w:ascii="仿宋_GB2312" w:eastAsia="仿宋_GB2312" w:hint="eastAsia"/>
          <w:sz w:val="32"/>
          <w:szCs w:val="32"/>
        </w:rPr>
      </w:pPr>
      <w:r>
        <w:rPr>
          <w:rFonts w:ascii="仿宋_GB2312" w:eastAsia="仿宋_GB2312" w:hint="eastAsia"/>
          <w:sz w:val="32"/>
          <w:szCs w:val="32"/>
        </w:rPr>
        <w:t>（一）无正当理由不参加工作会议三次以上的</w:t>
      </w:r>
      <w:r>
        <w:rPr>
          <w:rFonts w:eastAsia="仿宋_GB2312" w:hint="eastAsia"/>
          <w:sz w:val="32"/>
          <w:szCs w:val="32"/>
        </w:rPr>
        <w:t xml:space="preserve">; </w:t>
      </w:r>
    </w:p>
    <w:p w:rsidR="00013EBD" w:rsidRDefault="00013EBD" w:rsidP="00013EBD">
      <w:pPr>
        <w:pStyle w:val="p0"/>
        <w:spacing w:line="580" w:lineRule="atLeast"/>
        <w:ind w:firstLine="640"/>
        <w:rPr>
          <w:rFonts w:ascii="仿宋_GB2312" w:eastAsia="仿宋_GB2312" w:hint="eastAsia"/>
          <w:sz w:val="32"/>
          <w:szCs w:val="32"/>
        </w:rPr>
      </w:pPr>
      <w:r>
        <w:rPr>
          <w:rFonts w:ascii="仿宋_GB2312" w:eastAsia="仿宋_GB2312" w:hint="eastAsia"/>
          <w:sz w:val="32"/>
          <w:szCs w:val="32"/>
        </w:rPr>
        <w:t>（二）无正当理由不按时完成工作任务两次以上的</w:t>
      </w:r>
      <w:r>
        <w:rPr>
          <w:rFonts w:eastAsia="仿宋_GB2312" w:hint="eastAsia"/>
          <w:sz w:val="32"/>
          <w:szCs w:val="32"/>
        </w:rPr>
        <w:t xml:space="preserve">; </w:t>
      </w:r>
    </w:p>
    <w:p w:rsidR="00013EBD" w:rsidRDefault="00013EBD" w:rsidP="00013EBD">
      <w:pPr>
        <w:pStyle w:val="p0"/>
        <w:spacing w:line="580" w:lineRule="atLeast"/>
        <w:ind w:firstLine="640"/>
        <w:rPr>
          <w:rFonts w:ascii="仿宋_GB2312" w:eastAsia="仿宋_GB2312" w:hint="eastAsia"/>
          <w:sz w:val="32"/>
          <w:szCs w:val="32"/>
        </w:rPr>
      </w:pPr>
      <w:r>
        <w:rPr>
          <w:rFonts w:ascii="仿宋_GB2312" w:eastAsia="仿宋_GB2312" w:hint="eastAsia"/>
          <w:sz w:val="32"/>
          <w:szCs w:val="32"/>
        </w:rPr>
        <w:t>（三）因自身重大过失导致复议、诉讼、仲裁被纠错或败诉的</w:t>
      </w:r>
      <w:r>
        <w:rPr>
          <w:rFonts w:eastAsia="仿宋_GB2312" w:hint="eastAsia"/>
          <w:sz w:val="32"/>
          <w:szCs w:val="32"/>
        </w:rPr>
        <w:t>;</w:t>
      </w:r>
    </w:p>
    <w:p w:rsidR="00013EBD" w:rsidRDefault="00013EBD" w:rsidP="00013EBD">
      <w:pPr>
        <w:pStyle w:val="p0"/>
        <w:spacing w:line="580" w:lineRule="atLeast"/>
        <w:ind w:firstLine="280"/>
        <w:rPr>
          <w:rFonts w:ascii="宋体" w:hAnsi="宋体" w:hint="eastAsia"/>
          <w:sz w:val="28"/>
          <w:szCs w:val="28"/>
        </w:rPr>
      </w:pPr>
      <w:r>
        <w:rPr>
          <w:rFonts w:ascii="宋体" w:hAnsi="宋体" w:hint="eastAsia"/>
          <w:sz w:val="28"/>
          <w:szCs w:val="28"/>
        </w:rPr>
        <w:t>— 4 —</w:t>
      </w:r>
    </w:p>
    <w:p w:rsidR="00013EBD" w:rsidRDefault="00013EBD" w:rsidP="00013EBD">
      <w:pPr>
        <w:pStyle w:val="p0"/>
        <w:spacing w:line="580" w:lineRule="atLeast"/>
        <w:ind w:firstLine="640"/>
        <w:rPr>
          <w:rFonts w:ascii="仿宋_GB2312" w:eastAsia="仿宋_GB2312" w:hint="eastAsia"/>
          <w:sz w:val="32"/>
          <w:szCs w:val="32"/>
        </w:rPr>
      </w:pPr>
      <w:r>
        <w:rPr>
          <w:rFonts w:ascii="仿宋_GB2312" w:eastAsia="仿宋_GB2312" w:hint="eastAsia"/>
          <w:sz w:val="32"/>
          <w:szCs w:val="32"/>
        </w:rPr>
        <w:t>（四）因重大过错未能有效防范法律风险并造成严重后果的</w:t>
      </w:r>
      <w:r>
        <w:rPr>
          <w:rFonts w:eastAsia="仿宋_GB2312" w:hint="eastAsia"/>
          <w:sz w:val="32"/>
          <w:szCs w:val="32"/>
        </w:rPr>
        <w:t xml:space="preserve">; </w:t>
      </w:r>
    </w:p>
    <w:p w:rsidR="00013EBD" w:rsidRDefault="00013EBD" w:rsidP="00013EBD">
      <w:pPr>
        <w:pStyle w:val="p0"/>
        <w:spacing w:line="580" w:lineRule="atLeast"/>
        <w:ind w:firstLine="640"/>
        <w:rPr>
          <w:rFonts w:ascii="仿宋_GB2312" w:eastAsia="仿宋_GB2312" w:hint="eastAsia"/>
          <w:sz w:val="32"/>
          <w:szCs w:val="32"/>
        </w:rPr>
      </w:pPr>
      <w:r>
        <w:rPr>
          <w:rFonts w:ascii="仿宋_GB2312" w:eastAsia="仿宋_GB2312" w:hint="eastAsia"/>
          <w:sz w:val="32"/>
          <w:szCs w:val="32"/>
        </w:rPr>
        <w:t xml:space="preserve">（五）政府法律顾问合同中约定的其它情形。 </w:t>
      </w:r>
    </w:p>
    <w:p w:rsidR="00013EBD" w:rsidRDefault="00013EBD" w:rsidP="00013EBD">
      <w:pPr>
        <w:pStyle w:val="p0"/>
        <w:spacing w:line="580" w:lineRule="atLeast"/>
        <w:ind w:firstLine="640"/>
        <w:rPr>
          <w:rFonts w:ascii="仿宋_GB2312" w:eastAsia="仿宋_GB2312" w:hint="eastAsia"/>
          <w:sz w:val="32"/>
          <w:szCs w:val="32"/>
        </w:rPr>
      </w:pPr>
      <w:r>
        <w:rPr>
          <w:rFonts w:ascii="黑体" w:eastAsia="黑体" w:hAnsi="黑体" w:hint="eastAsia"/>
          <w:sz w:val="32"/>
          <w:szCs w:val="32"/>
        </w:rPr>
        <w:t xml:space="preserve">第九条 </w:t>
      </w:r>
      <w:r>
        <w:rPr>
          <w:rFonts w:ascii="仿宋_GB2312" w:eastAsia="仿宋_GB2312" w:hint="eastAsia"/>
          <w:sz w:val="32"/>
          <w:szCs w:val="32"/>
        </w:rPr>
        <w:t>年度日常工作考核于每年</w:t>
      </w:r>
      <w:r>
        <w:rPr>
          <w:rFonts w:ascii="方正仿宋_GBK" w:eastAsia="方正仿宋_GBK" w:hint="eastAsia"/>
          <w:sz w:val="32"/>
          <w:szCs w:val="32"/>
        </w:rPr>
        <w:t>11</w:t>
      </w:r>
      <w:r>
        <w:rPr>
          <w:rFonts w:ascii="仿宋_GB2312" w:eastAsia="仿宋_GB2312" w:hint="eastAsia"/>
          <w:sz w:val="32"/>
          <w:szCs w:val="32"/>
        </w:rPr>
        <w:t>月底前完成。考核</w:t>
      </w:r>
      <w:proofErr w:type="gramStart"/>
      <w:r>
        <w:rPr>
          <w:rFonts w:ascii="仿宋_GB2312" w:eastAsia="仿宋_GB2312" w:hint="eastAsia"/>
          <w:sz w:val="32"/>
          <w:szCs w:val="32"/>
        </w:rPr>
        <w:t>等次由旗人民政府</w:t>
      </w:r>
      <w:proofErr w:type="gramEnd"/>
      <w:r>
        <w:rPr>
          <w:rFonts w:ascii="仿宋_GB2312" w:eastAsia="仿宋_GB2312" w:hint="eastAsia"/>
          <w:sz w:val="32"/>
          <w:szCs w:val="32"/>
        </w:rPr>
        <w:t>办公室政策</w:t>
      </w:r>
      <w:proofErr w:type="gramStart"/>
      <w:r>
        <w:rPr>
          <w:rFonts w:ascii="仿宋_GB2312" w:eastAsia="仿宋_GB2312" w:hint="eastAsia"/>
          <w:sz w:val="32"/>
          <w:szCs w:val="32"/>
        </w:rPr>
        <w:t>法规室</w:t>
      </w:r>
      <w:proofErr w:type="gramEnd"/>
      <w:r>
        <w:rPr>
          <w:rFonts w:ascii="仿宋_GB2312" w:eastAsia="仿宋_GB2312" w:hint="eastAsia"/>
          <w:sz w:val="32"/>
          <w:szCs w:val="32"/>
        </w:rPr>
        <w:t xml:space="preserve">根据汇总的日常工作情况，结合相关领导评价综合评定。年度日常工作考核结果将作为任期工作考核的重要依据和支付报酬的参考依据。 </w:t>
      </w:r>
    </w:p>
    <w:p w:rsidR="00013EBD" w:rsidRDefault="00013EBD" w:rsidP="00013EBD">
      <w:pPr>
        <w:pStyle w:val="p0"/>
        <w:spacing w:line="580" w:lineRule="atLeast"/>
        <w:ind w:firstLine="640"/>
        <w:rPr>
          <w:rFonts w:ascii="仿宋_GB2312" w:eastAsia="仿宋_GB2312" w:hint="eastAsia"/>
          <w:sz w:val="32"/>
          <w:szCs w:val="32"/>
        </w:rPr>
      </w:pPr>
      <w:r>
        <w:rPr>
          <w:rFonts w:ascii="黑体" w:eastAsia="黑体" w:hAnsi="黑体" w:hint="eastAsia"/>
          <w:sz w:val="32"/>
          <w:szCs w:val="32"/>
        </w:rPr>
        <w:t>第十条</w:t>
      </w:r>
      <w:r>
        <w:rPr>
          <w:rFonts w:ascii="仿宋_GB2312" w:eastAsia="仿宋_GB2312" w:hint="eastAsia"/>
          <w:sz w:val="32"/>
          <w:szCs w:val="32"/>
        </w:rPr>
        <w:t xml:space="preserve"> 任期工作考核于政府法律顾问任期届满前三个月内组织实施。任期工作考核根据三次年度日常工作考核结</w:t>
      </w:r>
      <w:r>
        <w:rPr>
          <w:rFonts w:ascii="仿宋_GB2312" w:eastAsia="仿宋_GB2312" w:hint="eastAsia"/>
          <w:sz w:val="32"/>
          <w:szCs w:val="32"/>
        </w:rPr>
        <w:lastRenderedPageBreak/>
        <w:t>果综合评定，考核结果分为优秀（</w:t>
      </w:r>
      <w:r>
        <w:rPr>
          <w:rFonts w:ascii="方正仿宋_GBK" w:eastAsia="方正仿宋_GBK" w:hint="eastAsia"/>
          <w:sz w:val="32"/>
          <w:szCs w:val="32"/>
        </w:rPr>
        <w:t>85</w:t>
      </w:r>
      <w:r>
        <w:rPr>
          <w:rFonts w:ascii="仿宋_GB2312" w:eastAsia="仿宋_GB2312" w:hint="eastAsia"/>
          <w:sz w:val="32"/>
          <w:szCs w:val="32"/>
        </w:rPr>
        <w:t>分以上）、合格（</w:t>
      </w:r>
      <w:r>
        <w:rPr>
          <w:rFonts w:ascii="方正仿宋_GBK" w:eastAsia="方正仿宋_GBK" w:hint="eastAsia"/>
          <w:sz w:val="32"/>
          <w:szCs w:val="32"/>
        </w:rPr>
        <w:t>70</w:t>
      </w:r>
      <w:r>
        <w:rPr>
          <w:rFonts w:ascii="仿宋_GB2312" w:eastAsia="仿宋_GB2312" w:hint="eastAsia"/>
          <w:sz w:val="32"/>
          <w:szCs w:val="32"/>
        </w:rPr>
        <w:t>分至</w:t>
      </w:r>
      <w:r>
        <w:rPr>
          <w:rFonts w:ascii="方正仿宋_GBK" w:eastAsia="方正仿宋_GBK" w:hint="eastAsia"/>
          <w:sz w:val="32"/>
          <w:szCs w:val="32"/>
        </w:rPr>
        <w:t>85</w:t>
      </w:r>
      <w:r>
        <w:rPr>
          <w:rFonts w:ascii="仿宋_GB2312" w:eastAsia="仿宋_GB2312" w:hint="eastAsia"/>
          <w:sz w:val="32"/>
          <w:szCs w:val="32"/>
        </w:rPr>
        <w:t>分）和不合格（</w:t>
      </w:r>
      <w:r>
        <w:rPr>
          <w:rFonts w:ascii="方正仿宋_GBK" w:eastAsia="方正仿宋_GBK" w:hint="eastAsia"/>
          <w:sz w:val="32"/>
          <w:szCs w:val="32"/>
        </w:rPr>
        <w:t>70</w:t>
      </w:r>
      <w:r>
        <w:rPr>
          <w:rFonts w:ascii="仿宋_GB2312" w:eastAsia="仿宋_GB2312" w:hint="eastAsia"/>
          <w:sz w:val="32"/>
          <w:szCs w:val="32"/>
        </w:rPr>
        <w:t xml:space="preserve">分以下）三个等次。考核结果将作为政府法律顾问续聘、解聘的依据。 </w:t>
      </w:r>
    </w:p>
    <w:p w:rsidR="00013EBD" w:rsidRDefault="00013EBD" w:rsidP="00013EBD">
      <w:pPr>
        <w:pStyle w:val="p0"/>
        <w:spacing w:line="580" w:lineRule="atLeast"/>
        <w:ind w:firstLine="640"/>
        <w:rPr>
          <w:rFonts w:ascii="仿宋_GB2312" w:eastAsia="仿宋_GB2312" w:hint="eastAsia"/>
          <w:sz w:val="32"/>
          <w:szCs w:val="32"/>
        </w:rPr>
      </w:pPr>
      <w:r>
        <w:rPr>
          <w:rFonts w:ascii="黑体" w:eastAsia="黑体" w:hAnsi="黑体" w:hint="eastAsia"/>
          <w:sz w:val="32"/>
          <w:szCs w:val="32"/>
        </w:rPr>
        <w:t xml:space="preserve">第十一条 </w:t>
      </w:r>
      <w:r>
        <w:rPr>
          <w:rFonts w:ascii="仿宋_GB2312" w:eastAsia="仿宋_GB2312" w:hint="eastAsia"/>
          <w:sz w:val="32"/>
          <w:szCs w:val="32"/>
        </w:rPr>
        <w:t>政府法律顾问两次年度日常工作考核结果均为优秀的，其任期工作考核结果为优秀。政府法律顾问年度日常工作考核结果有一次（含）以上为不合格的，其任期工作考核结果为不合格。</w:t>
      </w:r>
    </w:p>
    <w:p w:rsidR="00013EBD" w:rsidRDefault="00013EBD" w:rsidP="00013EBD">
      <w:pPr>
        <w:pStyle w:val="p0"/>
        <w:spacing w:line="580" w:lineRule="atLeast"/>
        <w:ind w:firstLine="640"/>
        <w:rPr>
          <w:rFonts w:ascii="仿宋_GB2312" w:eastAsia="仿宋_GB2312" w:hint="eastAsia"/>
          <w:sz w:val="32"/>
          <w:szCs w:val="32"/>
        </w:rPr>
      </w:pPr>
      <w:r>
        <w:rPr>
          <w:rFonts w:ascii="黑体" w:eastAsia="黑体" w:hAnsi="黑体" w:hint="eastAsia"/>
          <w:sz w:val="32"/>
          <w:szCs w:val="32"/>
        </w:rPr>
        <w:t xml:space="preserve">第十二条 </w:t>
      </w:r>
      <w:r>
        <w:rPr>
          <w:rFonts w:ascii="仿宋_GB2312" w:eastAsia="仿宋_GB2312" w:hint="eastAsia"/>
          <w:sz w:val="32"/>
          <w:szCs w:val="32"/>
        </w:rPr>
        <w:t>政府法律顾问任期工作考核结果为不合格或者执业资格被终止的，</w:t>
      </w:r>
      <w:proofErr w:type="gramStart"/>
      <w:r>
        <w:rPr>
          <w:rFonts w:ascii="仿宋_GB2312" w:eastAsia="仿宋_GB2312" w:hint="eastAsia"/>
          <w:sz w:val="32"/>
          <w:szCs w:val="32"/>
        </w:rPr>
        <w:t>由旗人民政府</w:t>
      </w:r>
      <w:proofErr w:type="gramEnd"/>
      <w:r>
        <w:rPr>
          <w:rFonts w:ascii="仿宋_GB2312" w:eastAsia="仿宋_GB2312" w:hint="eastAsia"/>
          <w:sz w:val="32"/>
          <w:szCs w:val="32"/>
        </w:rPr>
        <w:t>办公室政策</w:t>
      </w:r>
      <w:proofErr w:type="gramStart"/>
      <w:r>
        <w:rPr>
          <w:rFonts w:ascii="仿宋_GB2312" w:eastAsia="仿宋_GB2312" w:hint="eastAsia"/>
          <w:sz w:val="32"/>
          <w:szCs w:val="32"/>
        </w:rPr>
        <w:t>法规室</w:t>
      </w:r>
      <w:proofErr w:type="gramEnd"/>
      <w:r>
        <w:rPr>
          <w:rFonts w:ascii="仿宋_GB2312" w:eastAsia="仿宋_GB2312" w:hint="eastAsia"/>
          <w:sz w:val="32"/>
          <w:szCs w:val="32"/>
        </w:rPr>
        <w:t>提出意见，经旗人民政府机关党组会议</w:t>
      </w:r>
      <w:proofErr w:type="gramStart"/>
      <w:r>
        <w:rPr>
          <w:rFonts w:ascii="仿宋_GB2312" w:eastAsia="仿宋_GB2312" w:hint="eastAsia"/>
          <w:sz w:val="32"/>
          <w:szCs w:val="32"/>
        </w:rPr>
        <w:t>研究报旗人民政府</w:t>
      </w:r>
      <w:proofErr w:type="gramEnd"/>
      <w:r>
        <w:rPr>
          <w:rFonts w:ascii="仿宋_GB2312" w:eastAsia="仿宋_GB2312" w:hint="eastAsia"/>
          <w:sz w:val="32"/>
          <w:szCs w:val="32"/>
        </w:rPr>
        <w:t xml:space="preserve">批准后，不再续聘该政府法律顾问。 </w:t>
      </w:r>
    </w:p>
    <w:p w:rsidR="00013EBD" w:rsidRDefault="00013EBD" w:rsidP="00013EBD">
      <w:pPr>
        <w:pStyle w:val="p0"/>
        <w:spacing w:line="580" w:lineRule="atLeast"/>
        <w:ind w:firstLine="640"/>
        <w:rPr>
          <w:rFonts w:hint="eastAsia"/>
          <w:sz w:val="32"/>
          <w:szCs w:val="32"/>
        </w:rPr>
      </w:pPr>
      <w:r>
        <w:rPr>
          <w:rFonts w:ascii="黑体" w:eastAsia="黑体" w:hAnsi="黑体" w:hint="eastAsia"/>
          <w:sz w:val="32"/>
          <w:szCs w:val="32"/>
        </w:rPr>
        <w:t>第十三条</w:t>
      </w:r>
      <w:r>
        <w:rPr>
          <w:rFonts w:ascii="仿宋_GB2312" w:eastAsia="仿宋_GB2312" w:hint="eastAsia"/>
          <w:sz w:val="32"/>
          <w:szCs w:val="32"/>
        </w:rPr>
        <w:t xml:space="preserve"> 旗人民政府办公室政策</w:t>
      </w:r>
      <w:proofErr w:type="gramStart"/>
      <w:r>
        <w:rPr>
          <w:rFonts w:ascii="仿宋_GB2312" w:eastAsia="仿宋_GB2312" w:hint="eastAsia"/>
          <w:sz w:val="32"/>
          <w:szCs w:val="32"/>
        </w:rPr>
        <w:t>法规室</w:t>
      </w:r>
      <w:proofErr w:type="gramEnd"/>
      <w:r>
        <w:rPr>
          <w:rFonts w:ascii="仿宋_GB2312" w:eastAsia="仿宋_GB2312" w:hint="eastAsia"/>
          <w:sz w:val="32"/>
          <w:szCs w:val="32"/>
        </w:rPr>
        <w:t>可以根据任期工作考核结果，经旗人民政府机关党组会议</w:t>
      </w:r>
      <w:proofErr w:type="gramStart"/>
      <w:r>
        <w:rPr>
          <w:rFonts w:ascii="仿宋_GB2312" w:eastAsia="仿宋_GB2312" w:hint="eastAsia"/>
          <w:sz w:val="32"/>
          <w:szCs w:val="32"/>
        </w:rPr>
        <w:t>研究报旗人民政府</w:t>
      </w:r>
      <w:proofErr w:type="gramEnd"/>
      <w:r>
        <w:rPr>
          <w:rFonts w:ascii="仿宋_GB2312" w:eastAsia="仿宋_GB2312" w:hint="eastAsia"/>
          <w:sz w:val="32"/>
          <w:szCs w:val="32"/>
        </w:rPr>
        <w:t>批准</w:t>
      </w:r>
    </w:p>
    <w:p w:rsidR="00013EBD" w:rsidRDefault="00013EBD" w:rsidP="00013EBD">
      <w:pPr>
        <w:pStyle w:val="p0"/>
        <w:spacing w:line="580" w:lineRule="atLeast"/>
        <w:ind w:left="720" w:firstLine="7000"/>
        <w:rPr>
          <w:rFonts w:ascii="宋体" w:hAnsi="宋体"/>
          <w:sz w:val="28"/>
          <w:szCs w:val="28"/>
        </w:rPr>
      </w:pPr>
      <w:r>
        <w:rPr>
          <w:rFonts w:ascii="宋体" w:hAnsi="宋体" w:hint="eastAsia"/>
          <w:sz w:val="28"/>
          <w:szCs w:val="28"/>
        </w:rPr>
        <w:t>— 5 —</w:t>
      </w:r>
    </w:p>
    <w:p w:rsidR="00013EBD" w:rsidRDefault="00013EBD" w:rsidP="00013EBD">
      <w:pPr>
        <w:pStyle w:val="p0"/>
        <w:spacing w:line="580" w:lineRule="atLeast"/>
        <w:rPr>
          <w:rFonts w:ascii="仿宋_GB2312" w:eastAsia="仿宋_GB2312" w:hint="eastAsia"/>
          <w:sz w:val="32"/>
          <w:szCs w:val="32"/>
        </w:rPr>
      </w:pPr>
      <w:r>
        <w:rPr>
          <w:rFonts w:ascii="仿宋_GB2312" w:eastAsia="仿宋_GB2312" w:hint="eastAsia"/>
          <w:sz w:val="32"/>
          <w:szCs w:val="32"/>
        </w:rPr>
        <w:t>后，按照《乌审旗人民政府法律顾问工作规则》规定，在任期届满时调整政府法律顾问。</w:t>
      </w:r>
    </w:p>
    <w:p w:rsidR="00013EBD" w:rsidRDefault="00013EBD" w:rsidP="00013EBD">
      <w:pPr>
        <w:pStyle w:val="p0"/>
        <w:spacing w:line="580" w:lineRule="atLeast"/>
        <w:ind w:firstLine="640"/>
        <w:rPr>
          <w:rFonts w:ascii="仿宋_GB2312" w:eastAsia="仿宋_GB2312" w:hint="eastAsia"/>
          <w:sz w:val="32"/>
          <w:szCs w:val="32"/>
        </w:rPr>
      </w:pPr>
      <w:r>
        <w:rPr>
          <w:rFonts w:ascii="黑体" w:eastAsia="黑体" w:hAnsi="黑体" w:hint="eastAsia"/>
          <w:sz w:val="32"/>
          <w:szCs w:val="32"/>
        </w:rPr>
        <w:t>第十四条</w:t>
      </w:r>
      <w:r>
        <w:rPr>
          <w:rFonts w:ascii="仿宋_GB2312" w:eastAsia="仿宋_GB2312" w:hint="eastAsia"/>
          <w:sz w:val="32"/>
          <w:szCs w:val="32"/>
        </w:rPr>
        <w:t xml:space="preserve"> 本办法由乌审旗人民政府办公室负责解释。 </w:t>
      </w:r>
    </w:p>
    <w:p w:rsidR="00013EBD" w:rsidRDefault="00013EBD" w:rsidP="00013EBD">
      <w:pPr>
        <w:pStyle w:val="p0"/>
        <w:spacing w:line="580" w:lineRule="atLeast"/>
        <w:ind w:firstLine="640"/>
        <w:rPr>
          <w:rFonts w:ascii="仿宋_GB2312" w:eastAsia="仿宋_GB2312" w:hint="eastAsia"/>
        </w:rPr>
      </w:pPr>
      <w:r>
        <w:rPr>
          <w:rFonts w:ascii="黑体" w:eastAsia="黑体" w:hAnsi="黑体" w:hint="eastAsia"/>
          <w:sz w:val="32"/>
          <w:szCs w:val="32"/>
        </w:rPr>
        <w:t>第十五条</w:t>
      </w:r>
      <w:r>
        <w:rPr>
          <w:rFonts w:ascii="仿宋_GB2312" w:eastAsia="仿宋_GB2312" w:hint="eastAsia"/>
          <w:sz w:val="32"/>
          <w:szCs w:val="32"/>
        </w:rPr>
        <w:t xml:space="preserve"> 本办法有效期五年，自公布之日起施行。</w:t>
      </w:r>
    </w:p>
    <w:p w:rsidR="00013EBD" w:rsidRDefault="00013EBD" w:rsidP="00013EBD">
      <w:pPr>
        <w:pStyle w:val="p0"/>
        <w:spacing w:line="580" w:lineRule="atLeast"/>
        <w:rPr>
          <w:rFonts w:hint="eastAsia"/>
        </w:rPr>
      </w:pPr>
    </w:p>
    <w:p w:rsidR="00E94326" w:rsidRDefault="00E94326">
      <w:pPr>
        <w:rPr>
          <w:rFonts w:hint="eastAsia"/>
        </w:rPr>
      </w:pPr>
      <w:bookmarkStart w:id="0" w:name="_GoBack"/>
      <w:bookmarkEnd w:id="0"/>
    </w:p>
    <w:sectPr w:rsidR="00E943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宋黑简体">
    <w:altName w:val="宋体"/>
    <w:charset w:val="86"/>
    <w:family w:val="auto"/>
    <w:pitch w:val="default"/>
    <w:sig w:usb0="00000000" w:usb1="00000000" w:usb2="00000010" w:usb3="00000000" w:csb0="00040000" w:csb1="00000000"/>
  </w:font>
  <w:font w:name="仿宋_GB2312">
    <w:altName w:val="仿宋"/>
    <w:charset w:val="86"/>
    <w:family w:val="modern"/>
    <w:pitch w:val="default"/>
    <w:sig w:usb0="00000001" w:usb1="080E0000" w:usb2="00000010" w:usb3="00000000" w:csb0="00040000" w:csb1="00000000"/>
  </w:font>
  <w:font w:name="方正小标宋_GBK">
    <w:panose1 w:val="020B0300000000000000"/>
    <w:charset w:val="86"/>
    <w:family w:val="swiss"/>
    <w:notTrueType/>
    <w:pitch w:val="variable"/>
    <w:sig w:usb0="00000207" w:usb1="080F1810" w:usb2="00000016" w:usb3="00000000" w:csb0="00060007" w:csb1="00000000"/>
  </w:font>
  <w:font w:name="方正仿宋_GBK">
    <w:altName w:val="Arial Unicode MS"/>
    <w:charset w:val="86"/>
    <w:family w:val="auto"/>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BD"/>
    <w:rsid w:val="00013EBD"/>
    <w:rsid w:val="00E94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E2445-0E3D-48C0-82E0-73F98FDC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013EBD"/>
    <w:pPr>
      <w:widowControl/>
    </w:pPr>
    <w:rPr>
      <w:rFonts w:ascii="Calibri" w:eastAsia="宋体" w:hAnsi="Calibri" w:cs="Calibr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9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322</Words>
  <Characters>1836</Characters>
  <Application>Microsoft Office Word</Application>
  <DocSecurity>0</DocSecurity>
  <Lines>15</Lines>
  <Paragraphs>4</Paragraphs>
  <ScaleCrop>false</ScaleCrop>
  <Company>Microsoft</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2021-11-05T01:54:00Z</dcterms:created>
  <dcterms:modified xsi:type="dcterms:W3CDTF">2021-11-05T01:54:00Z</dcterms:modified>
</cp:coreProperties>
</file>