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Theme="minorEastAsia"/>
          <w:sz w:val="32"/>
          <w:szCs w:val="32"/>
        </w:rPr>
      </w:pPr>
    </w:p>
    <w:p>
      <w:pPr>
        <w:jc w:val="center"/>
        <w:rPr>
          <w:rFonts w:eastAsiaTheme="minorEastAsia"/>
          <w:sz w:val="32"/>
          <w:szCs w:val="32"/>
        </w:rPr>
      </w:pPr>
    </w:p>
    <w:p>
      <w:pPr>
        <w:jc w:val="center"/>
        <w:rPr>
          <w:rFonts w:eastAsiaTheme="minorEastAsia"/>
          <w:sz w:val="32"/>
          <w:szCs w:val="32"/>
        </w:rPr>
      </w:pPr>
    </w:p>
    <w:p>
      <w:pPr>
        <w:jc w:val="center"/>
        <w:rPr>
          <w:rFonts w:eastAsiaTheme="minorEastAsia"/>
          <w:sz w:val="32"/>
          <w:szCs w:val="32"/>
        </w:rPr>
      </w:pPr>
    </w:p>
    <w:p>
      <w:pPr>
        <w:jc w:val="center"/>
        <w:rPr>
          <w:rFonts w:eastAsiaTheme="minorEastAsia"/>
          <w:sz w:val="32"/>
          <w:szCs w:val="32"/>
        </w:rPr>
      </w:pPr>
    </w:p>
    <w:p>
      <w:pPr>
        <w:jc w:val="center"/>
        <w:rPr>
          <w:rFonts w:eastAsiaTheme="minorEastAsia"/>
          <w:sz w:val="32"/>
          <w:szCs w:val="32"/>
        </w:rPr>
      </w:pPr>
    </w:p>
    <w:p>
      <w:pPr>
        <w:jc w:val="center"/>
        <w:rPr>
          <w:rFonts w:eastAsiaTheme="minorEastAsia"/>
          <w:sz w:val="32"/>
          <w:szCs w:val="32"/>
        </w:rPr>
      </w:pPr>
    </w:p>
    <w:p>
      <w:pPr>
        <w:jc w:val="center"/>
        <w:rPr>
          <w:rFonts w:eastAsiaTheme="minorEastAsia"/>
          <w:sz w:val="32"/>
          <w:szCs w:val="32"/>
        </w:rPr>
      </w:pPr>
    </w:p>
    <w:p>
      <w:pPr>
        <w:jc w:val="center"/>
        <w:rPr>
          <w:rFonts w:eastAsiaTheme="minorEastAsia"/>
          <w:sz w:val="32"/>
          <w:szCs w:val="32"/>
        </w:rPr>
      </w:pPr>
    </w:p>
    <w:p>
      <w:pPr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乌司发〔2022〕49 号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39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关于印发乌审旗“八五”普法宣讲团2022-2023年度法律“六进”</w:t>
      </w:r>
    </w:p>
    <w:p>
      <w:pPr>
        <w:spacing w:line="539" w:lineRule="exact"/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宣讲工作方案的通知</w:t>
      </w:r>
    </w:p>
    <w:p>
      <w:pPr>
        <w:spacing w:line="539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39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苏里格经济开发区党工委、各基层党委、旗委各部、委、室，政府各部门、各人民团体、各直属单位及有关企事业单位党组（总支、支部）：</w:t>
      </w:r>
    </w:p>
    <w:p>
      <w:pPr>
        <w:spacing w:line="539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现将《乌审旗“八五”普法宣讲团2022-2023年度法律“六进”宣讲工作方案》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印发给你们，请结合实际，认真组织实施。</w:t>
      </w:r>
    </w:p>
    <w:p>
      <w:pPr>
        <w:pStyle w:val="2"/>
        <w:spacing w:before="0" w:after="0" w:line="539" w:lineRule="exact"/>
        <w:rPr>
          <w:rFonts w:ascii="仿宋" w:hAnsi="仿宋" w:eastAsia="仿宋" w:cs="仿宋"/>
          <w:sz w:val="32"/>
        </w:rPr>
      </w:pPr>
    </w:p>
    <w:p>
      <w:pPr>
        <w:spacing w:line="539" w:lineRule="exact"/>
        <w:ind w:firstLine="1280" w:firstLineChars="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中共乌审旗委宣传部      乌审旗司法局</w:t>
      </w:r>
    </w:p>
    <w:p>
      <w:pPr>
        <w:spacing w:line="539" w:lineRule="exact"/>
        <w:ind w:firstLine="4838" w:firstLineChars="151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2022年11月1日</w:t>
      </w:r>
    </w:p>
    <w:p>
      <w:pPr>
        <w:spacing w:line="539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79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乌审旗“八五”普法宣讲团2022-2023年度</w:t>
      </w:r>
    </w:p>
    <w:p>
      <w:pPr>
        <w:spacing w:line="579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法律“六进”宣讲工作方案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为深入学习宣传贯彻党的十九大和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党的</w:t>
      </w: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二十大</w:t>
      </w:r>
      <w:bookmarkEnd w:id="0"/>
      <w:r>
        <w:rPr>
          <w:rFonts w:hint="eastAsia" w:ascii="仿宋" w:hAnsi="仿宋" w:eastAsia="仿宋" w:cs="仿宋"/>
          <w:sz w:val="32"/>
          <w:szCs w:val="32"/>
        </w:rPr>
        <w:t>精神，认真落实习近平法治思想，加快推进《乌审旗法治宣传教育第八个五年规划（2021-2025年）》实施，切实加强全旗法治宣传教育，提高全旗法治宣讲工作的针对性和实效性，为乌审旗“十四五”经济社会发展营造良好的法治氛围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结合我旗实际，</w:t>
      </w:r>
      <w:r>
        <w:rPr>
          <w:rFonts w:hint="eastAsia" w:ascii="仿宋" w:hAnsi="仿宋" w:eastAsia="仿宋" w:cs="仿宋"/>
          <w:sz w:val="32"/>
          <w:szCs w:val="32"/>
        </w:rPr>
        <w:t>制定本方案。</w:t>
      </w:r>
    </w:p>
    <w:p>
      <w:pPr>
        <w:spacing w:line="579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一、指导思想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以习近平新时代中国特色社会主义思想为指导，全面贯彻党的十九大和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党的</w:t>
      </w:r>
      <w:r>
        <w:rPr>
          <w:rFonts w:hint="eastAsia" w:ascii="仿宋" w:hAnsi="仿宋" w:eastAsia="仿宋" w:cs="仿宋"/>
          <w:sz w:val="32"/>
          <w:szCs w:val="32"/>
        </w:rPr>
        <w:t>二十大精神，认真落实习近平法治思想，坚持党的全面领导，坚持以人民为中心，以使法治成为全旗社会共识和基本准则为目标，以持续提升公民法治素养为重点，按照“八五”普法规划的要求，充分发挥普法讲师团作用，采取多种形式，深入机关、农村牧区、社区、学校、企业、单位开展公益普法，突出学习宣传习近平法治思想，突出宣传宪法、民法典，深入宣传与铸牢中华民族共同体意识、推动高质量发展、社会治理现代化等密切相关的法律法规和党内法规，推动全社会形成办事依法、遇事找法、解决问题用法、化解矛盾靠法的良好局面。</w:t>
      </w:r>
    </w:p>
    <w:p>
      <w:pPr>
        <w:numPr>
          <w:ilvl w:val="0"/>
          <w:numId w:val="1"/>
        </w:numPr>
        <w:spacing w:line="579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组织机构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w w:val="9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  长：苏庆溥     旗委常委、宣传部部长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副组长：曹宏雄     旗委宣传部副部长</w:t>
      </w:r>
    </w:p>
    <w:p>
      <w:pPr>
        <w:spacing w:line="579" w:lineRule="exact"/>
        <w:ind w:firstLine="1920" w:firstLineChars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王耀强     旗司法局党组书记、局长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  员：巴格那     嘎鲁图镇党委副书记、政法委员</w:t>
      </w:r>
    </w:p>
    <w:p>
      <w:pPr>
        <w:spacing w:line="579" w:lineRule="exact"/>
        <w:ind w:firstLine="1920" w:firstLineChars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  慧     无定河镇党委副书记、政法委员</w:t>
      </w:r>
    </w:p>
    <w:p>
      <w:pPr>
        <w:spacing w:line="579" w:lineRule="exact"/>
        <w:ind w:firstLine="1920" w:firstLineChars="600"/>
        <w:rPr>
          <w:rFonts w:ascii="仿宋" w:hAnsi="仿宋" w:eastAsia="仿宋" w:cs="仿宋"/>
          <w:w w:val="9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孙  伟     </w:t>
      </w:r>
      <w:r>
        <w:rPr>
          <w:rFonts w:hint="eastAsia" w:ascii="仿宋" w:hAnsi="仿宋" w:eastAsia="仿宋" w:cs="仿宋"/>
          <w:w w:val="90"/>
          <w:sz w:val="32"/>
          <w:szCs w:val="32"/>
        </w:rPr>
        <w:t>乌兰陶勒盖镇党委副书记、政法委员</w:t>
      </w:r>
    </w:p>
    <w:p>
      <w:pPr>
        <w:spacing w:line="579" w:lineRule="exact"/>
        <w:ind w:firstLine="1920" w:firstLineChars="600"/>
        <w:rPr>
          <w:rFonts w:ascii="仿宋" w:hAnsi="仿宋" w:eastAsia="仿宋" w:cs="仿宋"/>
          <w:w w:val="9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刘小飞     </w:t>
      </w:r>
      <w:r>
        <w:rPr>
          <w:rFonts w:hint="eastAsia" w:ascii="仿宋" w:hAnsi="仿宋" w:eastAsia="仿宋" w:cs="仿宋"/>
          <w:w w:val="90"/>
          <w:sz w:val="32"/>
          <w:szCs w:val="32"/>
        </w:rPr>
        <w:t>苏力德苏木党委副书记、政法委员</w:t>
      </w:r>
    </w:p>
    <w:p>
      <w:pPr>
        <w:spacing w:line="579" w:lineRule="exact"/>
        <w:ind w:firstLine="1920" w:firstLineChars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布和沁     图克镇党委副书记、政法委员</w:t>
      </w:r>
    </w:p>
    <w:p>
      <w:pPr>
        <w:spacing w:line="579" w:lineRule="exact"/>
        <w:ind w:firstLine="1920" w:firstLineChars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宝音图     乌审召镇党委副书记、政法委员</w:t>
      </w:r>
    </w:p>
    <w:p>
      <w:pPr>
        <w:spacing w:line="579" w:lineRule="exact"/>
        <w:ind w:firstLine="1920" w:firstLineChars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乌兰其其格  旗司法局党组成员、副局长</w:t>
      </w:r>
    </w:p>
    <w:p>
      <w:pPr>
        <w:spacing w:line="579" w:lineRule="exact"/>
        <w:ind w:firstLine="1920" w:firstLineChars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旗直各部门分管法治工作领导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领导小组下设办公室在旗司法局普法与依法治理股，由乌兰其其格同志兼任办公室主任，宣讲联络员由苏醒、塔娜担任。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加强对宣讲工作的组织、协调和督促指导，在全旗六个苏木镇和旗直各部门建立法律“六进”宣讲联络点，各苏木镇党委副书记、政法委员和旗直各部门分管法治工作领导为本联络点负责人，负责安排开展本地本部门法律“六进”宣讲工作。</w:t>
      </w:r>
    </w:p>
    <w:p>
      <w:pPr>
        <w:spacing w:line="579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三、宣讲内容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（一）习近平法治思想；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（二）中华人民共和国宪法；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（三）中华人民共和国民法典；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（四）与铸牢中华民族共同体意识密切相关的法律法规：民族区域自治法、国家通用语言文字法、自治区民族团结进步条例等；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（五）与推动高质量发展密切相关的法律法规：乡村振兴促进法、知识产权法、劳动法、合同法等。   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与社会治理现代化密切相关的法律法规：总体国家安全观、国家安全法、反分裂国家法、国防法、反恐怖主义法、生物安全法、网络安全法、刑法、刑事诉讼法、未成年人保护法、家庭教育促进法、反家庭暴力法等。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（七）与生态安全、生态保护密切相关的法律法规：森林法、森林防火条例、森林病虫害防治条例、草原法、自然资源与环境保护法、农村土地承包法、土地管理法等。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（八）党内法规：党章、准则、条例等。</w:t>
      </w:r>
    </w:p>
    <w:p>
      <w:pPr>
        <w:spacing w:line="579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四、宣讲方式</w:t>
      </w:r>
    </w:p>
    <w:p>
      <w:pPr>
        <w:spacing w:line="579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（一）线上宣讲活动：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通过乌审旗发布、法治乌审·智慧司法小程序进行线上宣讲。</w:t>
      </w:r>
    </w:p>
    <w:p>
      <w:pPr>
        <w:spacing w:line="579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（二）线下宣讲活动：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1.各苏木镇按照制定的宣讲计划开展宣讲活动，于每月28日前向旗司法局普法与依法治理股报送下月宣讲计划</w:t>
      </w:r>
      <w:r>
        <w:rPr>
          <w:rFonts w:ascii="仿宋" w:hAnsi="仿宋" w:eastAsia="仿宋" w:cs="仿宋"/>
          <w:sz w:val="32"/>
          <w:szCs w:val="32"/>
        </w:rPr>
        <w:t>表（附件2）</w:t>
      </w:r>
      <w:r>
        <w:rPr>
          <w:rFonts w:hint="eastAsia" w:ascii="仿宋" w:hAnsi="仿宋" w:eastAsia="仿宋" w:cs="仿宋"/>
          <w:sz w:val="32"/>
          <w:szCs w:val="32"/>
        </w:rPr>
        <w:t>，每月不少于1-2场宣讲活动。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2.旗直各部门</w:t>
      </w:r>
      <w:r>
        <w:rPr>
          <w:rFonts w:ascii="仿宋" w:hAnsi="仿宋" w:eastAsia="仿宋" w:cs="仿宋"/>
          <w:sz w:val="32"/>
          <w:szCs w:val="32"/>
        </w:rPr>
        <w:t>依据</w:t>
      </w:r>
      <w:r>
        <w:rPr>
          <w:rFonts w:hint="eastAsia" w:ascii="仿宋" w:hAnsi="仿宋" w:eastAsia="仿宋" w:cs="仿宋"/>
          <w:sz w:val="32"/>
          <w:szCs w:val="32"/>
        </w:rPr>
        <w:t>“谁执法谁普法、谁管理谁普法、谁服务谁普法”的责任要求按需报送宣讲计划</w:t>
      </w:r>
      <w:r>
        <w:rPr>
          <w:rFonts w:ascii="仿宋" w:hAnsi="仿宋" w:eastAsia="仿宋" w:cs="仿宋"/>
          <w:sz w:val="32"/>
          <w:szCs w:val="32"/>
        </w:rPr>
        <w:t>表（附件2）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3.线下宣讲具体内容</w:t>
      </w:r>
      <w:r>
        <w:rPr>
          <w:rFonts w:ascii="仿宋" w:hAnsi="仿宋" w:eastAsia="仿宋" w:cs="仿宋"/>
          <w:sz w:val="32"/>
          <w:szCs w:val="32"/>
        </w:rPr>
        <w:t>及宣讲</w:t>
      </w:r>
      <w:r>
        <w:rPr>
          <w:rFonts w:hint="eastAsia" w:ascii="仿宋" w:hAnsi="仿宋" w:eastAsia="仿宋" w:cs="仿宋"/>
          <w:sz w:val="32"/>
          <w:szCs w:val="32"/>
        </w:rPr>
        <w:t>人员</w:t>
      </w:r>
      <w:r>
        <w:rPr>
          <w:rFonts w:ascii="仿宋" w:hAnsi="仿宋" w:eastAsia="仿宋" w:cs="仿宋"/>
          <w:sz w:val="32"/>
          <w:szCs w:val="32"/>
        </w:rPr>
        <w:t>名单详见</w:t>
      </w:r>
      <w:r>
        <w:rPr>
          <w:rFonts w:hint="eastAsia" w:ascii="仿宋" w:hAnsi="仿宋" w:eastAsia="仿宋" w:cs="仿宋"/>
          <w:sz w:val="32"/>
          <w:szCs w:val="32"/>
        </w:rPr>
        <w:t>附件1。</w:t>
      </w:r>
    </w:p>
    <w:p>
      <w:pPr>
        <w:spacing w:line="579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五、工作要求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（一）高度重视，精心组织。</w:t>
      </w:r>
      <w:r>
        <w:rPr>
          <w:rFonts w:hint="eastAsia" w:ascii="仿宋" w:hAnsi="仿宋" w:eastAsia="仿宋" w:cs="仿宋"/>
          <w:sz w:val="32"/>
          <w:szCs w:val="32"/>
        </w:rPr>
        <w:t>各地、各部门要高度重视，认真组织，密切配合，把宣讲活动摆上重要位置，主动支持和配合宣讲团开展工作，营造良好的宣讲氛围，精心安排、组织好宣讲活动，此项工作将纳入全面依法治旗普法工作考核。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各苏木镇、旗直各部门于11月3日前报送一名宣讲联络员（附件3），负责与旗司法局对接“八五”普法宣讲工作安排、信息报送等工作。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（报送邮箱：pufazuanxiangzu@163.com。）</w:t>
      </w:r>
    </w:p>
    <w:p>
      <w:pPr>
        <w:numPr>
          <w:ilvl w:val="0"/>
          <w:numId w:val="2"/>
        </w:numPr>
        <w:spacing w:line="579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认真准备，注重质量。</w:t>
      </w:r>
      <w:r>
        <w:rPr>
          <w:rFonts w:hint="eastAsia" w:ascii="仿宋" w:hAnsi="仿宋" w:eastAsia="仿宋" w:cs="仿宋"/>
          <w:sz w:val="32"/>
          <w:szCs w:val="32"/>
        </w:rPr>
        <w:t>宣讲团成员要以高度的政治责任感、以饱满的工作热情，精心准备、认真宣讲，要充分运用相关法律法规，结合我旗实际，紧扣主题、突出重点，全面准确地进行宣讲，注意把握导向，防止片面化；要结合具有典型示范意义的案例释法说理。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（三）注重宣传，营造氛围。</w:t>
      </w:r>
      <w:r>
        <w:rPr>
          <w:rFonts w:hint="eastAsia" w:ascii="仿宋" w:hAnsi="仿宋" w:eastAsia="仿宋" w:cs="仿宋"/>
          <w:sz w:val="32"/>
          <w:szCs w:val="32"/>
        </w:rPr>
        <w:t>旗融媒体中心要认真做好“八五”普法宣讲团宣讲活动的宣传报道，加大宣传报道力度，开辟专栏、专题，利用重要版面、重要位置进行宣传报道工作，努力营造全旗浓厚普法宣讲氛围。</w:t>
      </w:r>
    </w:p>
    <w:p>
      <w:pPr>
        <w:spacing w:line="579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79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附件：1.宣讲团宣讲内容及人员安排</w:t>
      </w:r>
    </w:p>
    <w:p>
      <w:pPr>
        <w:pStyle w:val="2"/>
        <w:spacing w:before="0" w:after="0" w:line="579" w:lineRule="exact"/>
        <w:ind w:firstLine="1600" w:firstLineChars="500"/>
        <w:rPr>
          <w:rFonts w:ascii="仿宋" w:hAnsi="仿宋" w:eastAsia="仿宋" w:cs="仿宋"/>
          <w:b w:val="0"/>
          <w:bCs w:val="0"/>
          <w:sz w:val="32"/>
        </w:rPr>
      </w:pPr>
      <w:r>
        <w:rPr>
          <w:rFonts w:hint="eastAsia" w:ascii="仿宋" w:hAnsi="仿宋" w:eastAsia="仿宋" w:cs="仿宋"/>
          <w:b w:val="0"/>
          <w:bCs w:val="0"/>
          <w:sz w:val="32"/>
        </w:rPr>
        <w:t>2.苏木镇（旗直部门）宣讲计划表</w:t>
      </w:r>
    </w:p>
    <w:p>
      <w:pPr>
        <w:spacing w:line="579" w:lineRule="exact"/>
        <w:ind w:firstLine="1600" w:firstLine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3.苏木镇（旗直部门）宣讲联络员统计表</w:t>
      </w:r>
    </w:p>
    <w:p>
      <w:pPr>
        <w:pStyle w:val="6"/>
        <w:shd w:val="clear" w:color="auto" w:fill="FFFFFF"/>
        <w:spacing w:beforeAutospacing="0" w:afterAutospacing="0" w:line="579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</w:t>
      </w:r>
    </w:p>
    <w:p>
      <w:pPr>
        <w:pStyle w:val="6"/>
        <w:shd w:val="clear" w:color="auto" w:fill="FFFFFF"/>
        <w:spacing w:beforeAutospacing="0" w:afterAutospacing="0" w:line="500" w:lineRule="exact"/>
        <w:rPr>
          <w:rFonts w:ascii="仿宋" w:hAnsi="仿宋" w:eastAsia="仿宋"/>
          <w:sz w:val="32"/>
          <w:szCs w:val="32"/>
        </w:rPr>
      </w:pPr>
    </w:p>
    <w:p>
      <w:pPr>
        <w:pStyle w:val="6"/>
        <w:shd w:val="clear" w:color="auto" w:fill="FFFFFF"/>
        <w:spacing w:beforeAutospacing="0" w:afterAutospacing="0" w:line="500" w:lineRule="exact"/>
        <w:rPr>
          <w:rFonts w:ascii="仿宋" w:hAnsi="仿宋" w:eastAsia="仿宋"/>
          <w:sz w:val="32"/>
          <w:szCs w:val="32"/>
        </w:rPr>
      </w:pPr>
    </w:p>
    <w:p>
      <w:pPr>
        <w:pStyle w:val="6"/>
        <w:shd w:val="clear" w:color="auto" w:fill="FFFFFF"/>
        <w:spacing w:beforeAutospacing="0" w:afterAutospacing="0" w:line="500" w:lineRule="exact"/>
        <w:rPr>
          <w:rFonts w:ascii="仿宋" w:hAnsi="仿宋" w:eastAsia="仿宋"/>
          <w:sz w:val="32"/>
          <w:szCs w:val="32"/>
        </w:rPr>
      </w:pPr>
    </w:p>
    <w:p>
      <w:pPr>
        <w:pStyle w:val="6"/>
        <w:shd w:val="clear" w:color="auto" w:fill="FFFFFF"/>
        <w:spacing w:beforeAutospacing="0" w:afterAutospacing="0" w:line="500" w:lineRule="exact"/>
        <w:rPr>
          <w:rFonts w:ascii="仿宋" w:hAnsi="仿宋" w:eastAsia="仿宋"/>
          <w:sz w:val="32"/>
          <w:szCs w:val="32"/>
        </w:rPr>
      </w:pPr>
    </w:p>
    <w:p>
      <w:pPr>
        <w:pStyle w:val="6"/>
        <w:shd w:val="clear" w:color="auto" w:fill="FFFFFF"/>
        <w:spacing w:beforeAutospacing="0" w:afterAutospacing="0"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(此页无正文)</w:t>
      </w:r>
    </w:p>
    <w:p>
      <w:pPr>
        <w:pStyle w:val="6"/>
        <w:shd w:val="clear" w:color="auto" w:fill="FFFFFF"/>
        <w:spacing w:beforeAutospacing="0" w:afterAutospacing="0" w:line="500" w:lineRule="exact"/>
        <w:rPr>
          <w:rFonts w:ascii="仿宋" w:hAnsi="仿宋" w:eastAsia="仿宋"/>
          <w:sz w:val="32"/>
          <w:szCs w:val="32"/>
        </w:rPr>
      </w:pPr>
    </w:p>
    <w:p>
      <w:pPr>
        <w:pStyle w:val="6"/>
        <w:shd w:val="clear" w:color="auto" w:fill="FFFFFF"/>
        <w:spacing w:beforeAutospacing="0" w:afterAutospacing="0" w:line="500" w:lineRule="exact"/>
        <w:rPr>
          <w:rFonts w:ascii="仿宋" w:hAnsi="仿宋" w:eastAsia="仿宋"/>
          <w:sz w:val="32"/>
          <w:szCs w:val="32"/>
        </w:rPr>
      </w:pPr>
    </w:p>
    <w:p>
      <w:pPr>
        <w:pStyle w:val="6"/>
        <w:shd w:val="clear" w:color="auto" w:fill="FFFFFF"/>
        <w:spacing w:beforeAutospacing="0" w:afterAutospacing="0" w:line="500" w:lineRule="exact"/>
        <w:rPr>
          <w:rFonts w:ascii="仿宋" w:hAnsi="仿宋" w:eastAsia="仿宋"/>
          <w:sz w:val="32"/>
          <w:szCs w:val="32"/>
        </w:rPr>
      </w:pPr>
    </w:p>
    <w:p>
      <w:pPr>
        <w:pStyle w:val="6"/>
        <w:shd w:val="clear" w:color="auto" w:fill="FFFFFF"/>
        <w:spacing w:beforeAutospacing="0" w:afterAutospacing="0" w:line="500" w:lineRule="exact"/>
        <w:rPr>
          <w:rFonts w:ascii="仿宋" w:hAnsi="仿宋" w:eastAsia="仿宋"/>
          <w:sz w:val="32"/>
          <w:szCs w:val="32"/>
        </w:rPr>
      </w:pPr>
    </w:p>
    <w:p>
      <w:pPr>
        <w:pStyle w:val="6"/>
        <w:shd w:val="clear" w:color="auto" w:fill="FFFFFF"/>
        <w:spacing w:beforeAutospacing="0" w:afterAutospacing="0" w:line="500" w:lineRule="exact"/>
        <w:rPr>
          <w:rFonts w:ascii="仿宋" w:hAnsi="仿宋" w:eastAsia="仿宋"/>
          <w:sz w:val="32"/>
          <w:szCs w:val="32"/>
        </w:rPr>
      </w:pPr>
    </w:p>
    <w:p>
      <w:pPr>
        <w:pStyle w:val="6"/>
        <w:shd w:val="clear" w:color="auto" w:fill="FFFFFF"/>
        <w:spacing w:beforeAutospacing="0" w:afterAutospacing="0" w:line="500" w:lineRule="exact"/>
        <w:rPr>
          <w:rFonts w:ascii="仿宋" w:hAnsi="仿宋" w:eastAsia="仿宋"/>
          <w:sz w:val="32"/>
          <w:szCs w:val="32"/>
        </w:rPr>
      </w:pPr>
    </w:p>
    <w:p>
      <w:pPr>
        <w:pStyle w:val="6"/>
        <w:shd w:val="clear" w:color="auto" w:fill="FFFFFF"/>
        <w:spacing w:beforeAutospacing="0" w:afterAutospacing="0" w:line="500" w:lineRule="exact"/>
        <w:rPr>
          <w:rFonts w:ascii="仿宋" w:hAnsi="仿宋" w:eastAsia="仿宋"/>
          <w:sz w:val="32"/>
          <w:szCs w:val="32"/>
        </w:rPr>
      </w:pPr>
    </w:p>
    <w:p>
      <w:pPr>
        <w:pStyle w:val="6"/>
        <w:shd w:val="clear" w:color="auto" w:fill="FFFFFF"/>
        <w:spacing w:beforeAutospacing="0" w:afterAutospacing="0" w:line="500" w:lineRule="exact"/>
        <w:rPr>
          <w:rFonts w:ascii="仿宋" w:hAnsi="仿宋" w:eastAsia="仿宋"/>
          <w:sz w:val="32"/>
          <w:szCs w:val="32"/>
        </w:rPr>
      </w:pPr>
    </w:p>
    <w:p>
      <w:pPr>
        <w:pStyle w:val="6"/>
        <w:shd w:val="clear" w:color="auto" w:fill="FFFFFF"/>
        <w:spacing w:beforeAutospacing="0" w:afterAutospacing="0" w:line="500" w:lineRule="exact"/>
        <w:rPr>
          <w:rFonts w:ascii="仿宋" w:hAnsi="仿宋" w:eastAsia="仿宋"/>
          <w:sz w:val="32"/>
          <w:szCs w:val="32"/>
        </w:rPr>
      </w:pPr>
    </w:p>
    <w:p>
      <w:pPr>
        <w:pStyle w:val="6"/>
        <w:shd w:val="clear" w:color="auto" w:fill="FFFFFF"/>
        <w:spacing w:beforeAutospacing="0" w:afterAutospacing="0" w:line="500" w:lineRule="exact"/>
        <w:rPr>
          <w:rFonts w:ascii="仿宋" w:hAnsi="仿宋" w:eastAsia="仿宋"/>
          <w:sz w:val="32"/>
          <w:szCs w:val="32"/>
        </w:rPr>
      </w:pPr>
    </w:p>
    <w:p>
      <w:pPr>
        <w:pStyle w:val="6"/>
        <w:shd w:val="clear" w:color="auto" w:fill="FFFFFF"/>
        <w:spacing w:beforeAutospacing="0" w:afterAutospacing="0" w:line="500" w:lineRule="exact"/>
        <w:rPr>
          <w:rFonts w:ascii="仿宋" w:hAnsi="仿宋" w:eastAsia="仿宋"/>
          <w:sz w:val="32"/>
          <w:szCs w:val="32"/>
        </w:rPr>
      </w:pPr>
    </w:p>
    <w:p>
      <w:pPr>
        <w:pStyle w:val="6"/>
        <w:shd w:val="clear" w:color="auto" w:fill="FFFFFF"/>
        <w:spacing w:beforeAutospacing="0" w:afterAutospacing="0" w:line="500" w:lineRule="exact"/>
        <w:rPr>
          <w:rFonts w:ascii="仿宋" w:hAnsi="仿宋" w:eastAsia="仿宋"/>
          <w:sz w:val="32"/>
          <w:szCs w:val="32"/>
        </w:rPr>
      </w:pPr>
    </w:p>
    <w:p>
      <w:pPr>
        <w:pStyle w:val="6"/>
        <w:shd w:val="clear" w:color="auto" w:fill="FFFFFF"/>
        <w:spacing w:beforeAutospacing="0" w:afterAutospacing="0" w:line="500" w:lineRule="exact"/>
        <w:rPr>
          <w:rFonts w:ascii="仿宋" w:hAnsi="仿宋" w:eastAsia="仿宋"/>
          <w:sz w:val="32"/>
          <w:szCs w:val="32"/>
        </w:rPr>
      </w:pPr>
    </w:p>
    <w:p>
      <w:pPr>
        <w:pStyle w:val="6"/>
        <w:shd w:val="clear" w:color="auto" w:fill="FFFFFF"/>
        <w:spacing w:beforeAutospacing="0" w:afterAutospacing="0" w:line="500" w:lineRule="exact"/>
        <w:rPr>
          <w:rFonts w:ascii="仿宋" w:hAnsi="仿宋" w:eastAsia="仿宋"/>
          <w:sz w:val="32"/>
          <w:szCs w:val="32"/>
        </w:rPr>
      </w:pPr>
    </w:p>
    <w:p>
      <w:pPr>
        <w:pStyle w:val="6"/>
        <w:shd w:val="clear" w:color="auto" w:fill="FFFFFF"/>
        <w:spacing w:beforeAutospacing="0" w:afterAutospacing="0" w:line="500" w:lineRule="exact"/>
        <w:rPr>
          <w:rFonts w:ascii="仿宋" w:hAnsi="仿宋" w:eastAsia="仿宋"/>
          <w:sz w:val="32"/>
          <w:szCs w:val="32"/>
        </w:rPr>
      </w:pPr>
    </w:p>
    <w:p>
      <w:pPr>
        <w:pStyle w:val="6"/>
        <w:shd w:val="clear" w:color="auto" w:fill="FFFFFF"/>
        <w:spacing w:beforeAutospacing="0" w:afterAutospacing="0" w:line="500" w:lineRule="exact"/>
        <w:rPr>
          <w:rFonts w:ascii="仿宋" w:hAnsi="仿宋" w:eastAsia="仿宋"/>
          <w:sz w:val="32"/>
          <w:szCs w:val="32"/>
        </w:rPr>
      </w:pPr>
    </w:p>
    <w:p>
      <w:pPr>
        <w:pStyle w:val="6"/>
        <w:shd w:val="clear" w:color="auto" w:fill="FFFFFF"/>
        <w:spacing w:beforeAutospacing="0" w:afterAutospacing="0" w:line="500" w:lineRule="exact"/>
        <w:rPr>
          <w:rFonts w:ascii="仿宋" w:hAnsi="仿宋" w:eastAsia="仿宋"/>
          <w:sz w:val="32"/>
          <w:szCs w:val="32"/>
        </w:rPr>
      </w:pPr>
    </w:p>
    <w:p>
      <w:pPr>
        <w:pStyle w:val="6"/>
        <w:shd w:val="clear" w:color="auto" w:fill="FFFFFF"/>
        <w:spacing w:beforeAutospacing="0" w:afterAutospacing="0" w:line="500" w:lineRule="exact"/>
        <w:rPr>
          <w:rFonts w:ascii="仿宋" w:hAnsi="仿宋" w:eastAsia="仿宋"/>
          <w:sz w:val="32"/>
          <w:szCs w:val="32"/>
        </w:rPr>
      </w:pPr>
    </w:p>
    <w:p>
      <w:pPr>
        <w:pStyle w:val="6"/>
        <w:shd w:val="clear" w:color="auto" w:fill="FFFFFF"/>
        <w:spacing w:beforeAutospacing="0" w:afterAutospacing="0" w:line="500" w:lineRule="exact"/>
        <w:rPr>
          <w:rFonts w:ascii="仿宋" w:hAnsi="仿宋" w:eastAsia="仿宋"/>
          <w:sz w:val="32"/>
          <w:szCs w:val="32"/>
        </w:rPr>
      </w:pPr>
    </w:p>
    <w:p>
      <w:pPr>
        <w:pStyle w:val="6"/>
        <w:shd w:val="clear" w:color="auto" w:fill="FFFFFF"/>
        <w:spacing w:beforeAutospacing="0" w:afterAutospacing="0" w:line="500" w:lineRule="exact"/>
        <w:rPr>
          <w:rFonts w:ascii="仿宋" w:hAnsi="仿宋" w:eastAsia="仿宋"/>
          <w:sz w:val="32"/>
          <w:szCs w:val="32"/>
        </w:rPr>
      </w:pPr>
    </w:p>
    <w:p>
      <w:pPr>
        <w:pStyle w:val="6"/>
        <w:shd w:val="clear" w:color="auto" w:fill="FFFFFF"/>
        <w:spacing w:beforeAutospacing="0" w:afterAutospacing="0" w:line="500" w:lineRule="exact"/>
        <w:rPr>
          <w:rFonts w:ascii="仿宋" w:hAnsi="仿宋" w:eastAsia="仿宋"/>
          <w:sz w:val="32"/>
          <w:szCs w:val="32"/>
        </w:rPr>
      </w:pPr>
    </w:p>
    <w:p>
      <w:pPr>
        <w:pStyle w:val="6"/>
        <w:shd w:val="clear" w:color="auto" w:fill="FFFFFF"/>
        <w:spacing w:beforeAutospacing="0" w:afterAutospacing="0" w:line="500" w:lineRule="exact"/>
        <w:rPr>
          <w:rFonts w:ascii="仿宋" w:hAnsi="仿宋" w:eastAsia="仿宋"/>
          <w:sz w:val="32"/>
          <w:szCs w:val="32"/>
        </w:rPr>
      </w:pPr>
    </w:p>
    <w:p>
      <w:pPr>
        <w:pStyle w:val="6"/>
        <w:shd w:val="clear" w:color="auto" w:fill="FFFFFF"/>
        <w:spacing w:beforeAutospacing="0" w:afterAutospacing="0" w:line="500" w:lineRule="exact"/>
        <w:rPr>
          <w:rFonts w:ascii="仿宋" w:hAnsi="仿宋" w:eastAsia="仿宋"/>
          <w:sz w:val="32"/>
          <w:szCs w:val="32"/>
        </w:rPr>
      </w:pPr>
    </w:p>
    <w:p>
      <w:pPr>
        <w:pStyle w:val="6"/>
        <w:shd w:val="clear" w:color="auto" w:fill="FFFFFF"/>
        <w:spacing w:beforeAutospacing="0" w:afterAutospacing="0"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32385</wp:posOffset>
                </wp:positionV>
                <wp:extent cx="5604510" cy="444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4510" cy="4445"/>
                        </a:xfrm>
                        <a:prstGeom prst="line">
                          <a:avLst/>
                        </a:prstGeom>
                        <a:ln w="927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2.7pt;margin-top:2.55pt;height:0.35pt;width:441.3pt;z-index:251661312;mso-width-relative:page;mso-height-relative:page;" filled="f" stroked="t" coordsize="21600,21600" o:gfxdata="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OUJ7D1QAAAAcBAAAPAAAAAAAAAAEAIAAAACIAAABkcnMvZG93bnJldi54bWxQ&#10;SwECFAAUAAAACACHTuJAihx6bPoBAADzAwAADgAAAAAAAAABACAAAAAkAQAAZHJzL2Uyb0RvYy54&#10;bWxQSwUGAAAAAAYABgBZAQAAkAUAAAAA&#10;">
                <v:fill on="f" focussize="0,0"/>
                <v:stroke weight="0.73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361315</wp:posOffset>
                </wp:positionV>
                <wp:extent cx="5604510" cy="444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4510" cy="4445"/>
                        </a:xfrm>
                        <a:prstGeom prst="line">
                          <a:avLst/>
                        </a:prstGeom>
                        <a:ln w="927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3.3pt;margin-top:28.45pt;height:0.35pt;width:441.3pt;z-index:251662336;mso-width-relative:page;mso-height-relative:page;" filled="f" stroked="t" coordsize="21600,21600" o:gfxdata="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OMKFY2AAAAAkBAAAPAAAAAAAAAAEAIAAAACIAAABkcnMvZG93bnJldi54&#10;bWxQSwECFAAUAAAACACHTuJAxzGxKvoBAADzAwAADgAAAAAAAAABACAAAAAnAQAAZHJzL2Uyb0Rv&#10;Yy54bWxQSwUGAAAAAAYABgBZAQAAkwUAAAAA&#10;">
                <v:fill on="f" focussize="0,0"/>
                <v:stroke weight="0.73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乌审旗司法局                         2022年11月1日印发</w:t>
      </w:r>
      <w:r>
        <w:rPr>
          <w:rFonts w:hint="eastAsia" w:ascii="仿宋" w:hAnsi="仿宋" w:eastAsia="仿宋" w:cs="仿宋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0</wp:posOffset>
                </wp:positionV>
                <wp:extent cx="63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9.5pt;margin-top:0pt;height:0pt;width:0.05pt;z-index:251660288;mso-width-relative:page;mso-height-relative:page;" filled="f" stroked="t" coordsize="21600,21600" o:gfxdata="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4wci7&#10;0wAAAAUBAAAPAAAAAAAAAAEAIAAAACIAAABkcnMvZG93bnJldi54bWxQSwECFAAUAAAACACHTuJA&#10;rtm9Gu0BAADiAwAADgAAAAAAAAABACAAAAAi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-64770</wp:posOffset>
              </wp:positionV>
              <wp:extent cx="676910" cy="23495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910" cy="234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1pt;height:18.5pt;width:53.3pt;mso-position-horizontal:outside;mso-position-horizontal-relative:margin;z-index:251659264;mso-width-relative:page;mso-height-relative:page;" filled="f" stroked="f" coordsize="21600,21600" o:gfxdata="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pR8131QAAAAcBAAAPAAAAAAAAAAEAIAAAACIAAABkcnMvZG93bnJldi54bWxQSwEC&#10;FAAUAAAACACHTuJAhWQTqjACAABVBAAADgAAAAAAAAABACAAAAAk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BE4E00"/>
    <w:multiLevelType w:val="singleLevel"/>
    <w:tmpl w:val="AABE4E00"/>
    <w:lvl w:ilvl="0" w:tentative="0">
      <w:start w:val="2"/>
      <w:numFmt w:val="chineseCounting"/>
      <w:suff w:val="nothing"/>
      <w:lvlText w:val="%1、"/>
      <w:lvlJc w:val="left"/>
      <w:rPr>
        <w:rFonts w:hint="eastAsia" w:ascii="黑体" w:hAnsi="黑体" w:eastAsia="黑体" w:cs="黑体"/>
      </w:rPr>
    </w:lvl>
  </w:abstractNum>
  <w:abstractNum w:abstractNumId="1">
    <w:nsid w:val="C7F88B87"/>
    <w:multiLevelType w:val="singleLevel"/>
    <w:tmpl w:val="C7F88B8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zN2FjYWM2ODgwODk2ZDlhNDY0YWIyYzljY2RlY2IifQ=="/>
  </w:docVars>
  <w:rsids>
    <w:rsidRoot w:val="5F5C2F52"/>
    <w:rsid w:val="00065020"/>
    <w:rsid w:val="00D91DA5"/>
    <w:rsid w:val="020625C0"/>
    <w:rsid w:val="06135336"/>
    <w:rsid w:val="07C3690F"/>
    <w:rsid w:val="08414A9D"/>
    <w:rsid w:val="0988412C"/>
    <w:rsid w:val="0A035F99"/>
    <w:rsid w:val="0A830A28"/>
    <w:rsid w:val="0D707B78"/>
    <w:rsid w:val="0F0A2585"/>
    <w:rsid w:val="11FF6E0F"/>
    <w:rsid w:val="1C5573BB"/>
    <w:rsid w:val="1E6104C0"/>
    <w:rsid w:val="1E6908EA"/>
    <w:rsid w:val="1E69481C"/>
    <w:rsid w:val="207A7C46"/>
    <w:rsid w:val="29E563AF"/>
    <w:rsid w:val="2BE92EC9"/>
    <w:rsid w:val="30635C1D"/>
    <w:rsid w:val="33187FD6"/>
    <w:rsid w:val="34096463"/>
    <w:rsid w:val="35B75DB9"/>
    <w:rsid w:val="38F66DC7"/>
    <w:rsid w:val="39A6259B"/>
    <w:rsid w:val="3A776879"/>
    <w:rsid w:val="3E7D622C"/>
    <w:rsid w:val="3F7576EC"/>
    <w:rsid w:val="41107792"/>
    <w:rsid w:val="481A214C"/>
    <w:rsid w:val="4FB4485E"/>
    <w:rsid w:val="54A615BD"/>
    <w:rsid w:val="56743A47"/>
    <w:rsid w:val="58C261CE"/>
    <w:rsid w:val="59853B23"/>
    <w:rsid w:val="5B050F03"/>
    <w:rsid w:val="5CBB344B"/>
    <w:rsid w:val="5F017108"/>
    <w:rsid w:val="5F5C2F52"/>
    <w:rsid w:val="62B8393F"/>
    <w:rsid w:val="6684735D"/>
    <w:rsid w:val="6ADE7199"/>
    <w:rsid w:val="6D3E606B"/>
    <w:rsid w:val="741A48D6"/>
    <w:rsid w:val="76ED1C50"/>
    <w:rsid w:val="79322BF7"/>
    <w:rsid w:val="7D18675A"/>
    <w:rsid w:val="7EC5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黑体" w:cs="Times New Roman"/>
      <w:b/>
      <w:bCs/>
      <w:sz w:val="28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1945</Words>
  <Characters>2021</Characters>
  <Lines>15</Lines>
  <Paragraphs>4</Paragraphs>
  <TotalTime>9</TotalTime>
  <ScaleCrop>false</ScaleCrop>
  <LinksUpToDate>false</LinksUpToDate>
  <CharactersWithSpaces>2123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2022-10-18T03:36:00Z</dcterms:created>
  <dc:creator>admin</dc:creator>
  <cp:lastModifiedBy>绿茶咖啡</cp:lastModifiedBy>
  <cp:lastPrinted>2022-11-01T08:53:00Z</cp:lastPrinted>
  <dcterms:modified xsi:type="dcterms:W3CDTF">2023-07-04T07:48:21Z</dcterms:modified>
  <dc:title>乌审旗“八五”普法宣讲团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874F3E0650B84AC9B3ACFDE162BDF9F8</vt:lpwstr>
  </property>
</Properties>
</file>