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/>
        </w:rPr>
      </w:pPr>
    </w:p>
    <w:p>
      <w:pPr>
        <w:spacing w:line="384" w:lineRule="auto"/>
        <w:jc w:val="distribute"/>
        <w:rPr>
          <w:rFonts w:hint="eastAsia" w:ascii="仿宋_GB2312"/>
        </w:rPr>
      </w:pPr>
    </w:p>
    <w:p>
      <w:pPr>
        <w:jc w:val="center"/>
        <w:rPr>
          <w:rFonts w:hint="eastAsia" w:ascii="仿宋_GB2312"/>
        </w:rPr>
      </w:pPr>
    </w:p>
    <w:p>
      <w:pPr>
        <w:jc w:val="center"/>
        <w:rPr>
          <w:rFonts w:hint="eastAsia" w:ascii="仿宋_GB2312"/>
        </w:rPr>
      </w:pPr>
    </w:p>
    <w:p>
      <w:pPr>
        <w:jc w:val="center"/>
        <w:rPr>
          <w:rFonts w:hint="eastAsia" w:ascii="仿宋_GB2312"/>
        </w:rPr>
      </w:pPr>
    </w:p>
    <w:p>
      <w:pPr>
        <w:rPr>
          <w:rFonts w:hint="eastAsia" w:ascii="仿宋_GB2312" w:eastAsia="仿宋_GB2312"/>
          <w:color w:val="0000FF"/>
          <w:lang w:eastAsia="zh-CN"/>
        </w:rPr>
      </w:pPr>
    </w:p>
    <w:p>
      <w:pPr>
        <w:jc w:val="center"/>
        <w:rPr>
          <w:rFonts w:hint="eastAsia" w:ascii="仿宋_GB2312" w:eastAsia="仿宋_GB2312"/>
          <w:lang w:eastAsia="zh-CN"/>
        </w:rPr>
      </w:pPr>
    </w:p>
    <w:p>
      <w:pPr>
        <w:rPr>
          <w:rFonts w:hint="eastAsia" w:ascii="仿宋" w:hAnsi="仿宋" w:eastAsia="仿宋"/>
        </w:rPr>
      </w:pPr>
    </w:p>
    <w:p>
      <w:pPr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乌统党组发〔20</w:t>
      </w:r>
      <w:r>
        <w:rPr>
          <w:rFonts w:hint="eastAsia" w:ascii="仿宋" w:hAnsi="仿宋" w:eastAsia="仿宋"/>
          <w:lang w:val="en-US" w:eastAsia="zh-CN"/>
        </w:rPr>
        <w:t>24</w:t>
      </w:r>
      <w:r>
        <w:rPr>
          <w:rFonts w:hint="eastAsia" w:ascii="仿宋" w:hAnsi="仿宋" w:eastAsia="仿宋"/>
        </w:rPr>
        <w:t>〕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号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</wp:posOffset>
            </wp:positionH>
            <wp:positionV relativeFrom="page">
              <wp:posOffset>5330825</wp:posOffset>
            </wp:positionV>
            <wp:extent cx="5754370" cy="344805"/>
            <wp:effectExtent l="0" t="0" r="17780" b="17145"/>
            <wp:wrapNone/>
            <wp:docPr id="2" name="图片 3" descr="0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00000000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中共乌审旗统计局关于调整部分工作人员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工作任务的通知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局内</w:t>
      </w:r>
      <w:r>
        <w:rPr>
          <w:rFonts w:hint="eastAsia" w:ascii="仿宋_GB2312" w:hAnsi="仿宋_GB2312" w:eastAsia="仿宋_GB2312" w:cs="仿宋_GB2312"/>
          <w:sz w:val="32"/>
          <w:szCs w:val="32"/>
        </w:rPr>
        <w:t>各股室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因工作需要和人员变动，经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统计局党组2024年第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会议研究，决定对部分工作人员工作任务调整如下：</w:t>
      </w:r>
    </w:p>
    <w:p>
      <w:pPr>
        <w:widowControl w:val="0"/>
        <w:wordWrap/>
        <w:adjustRightInd/>
        <w:snapToGrid/>
        <w:spacing w:line="600" w:lineRule="exact"/>
        <w:ind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 一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、工作人员岗位职责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办公室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呼巧霞：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成员、办公室主任。统筹负责办公室综合事务、机构改革、日常采购、考勤考核、办文办会、制度建设、公务用车、公务接待、学习培训、后勤管理、公章管理和机关运转工作，协调各类考核考评调研查访的迎检准备，配合各类督察巡察检查考核，统筹调度各专业股室（财务室）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白泊泊：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办公室秘书。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具体分工由办公室主任指配。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对标先进“跑起来、提效能、争一流”、档案管理、机要保密、全面深化改革工作等相关软件任务。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袁婷婷：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具体分工由办公室主任指配。承担机关党建、党组、落实管党治党责任、抓党建促民族团结进步、巡视巡察整改、党内政治生活庸俗化交易化问题集中治理、党员干部学习教育、党务公开、“三会一课”、党员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等相关软件任务。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张  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具体分工由办公室主任指配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承担宣传思想、理论武装、意识形态责任制落实、铸牢中华民族共同体意识（宣传部考核部分）、精神文明建设、扫黄打非、机关文化、政务服务热线、市长旗长热线办理、政务公开、电子政务、“放管服”改革等相关软件任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周海霞：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具体分工由办公室主任指配。承担优化营商环境、贯彻落实人大政协依法履职要求、代表委员提案建议办理、博爱一日捐、生态环保、机关节能、离退休干部等相关软件任务。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韩欣：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承担党风廉政建设等相关软件任务。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（二）财务室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胡雪冬：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出纳。统筹负责国库集中支付、核对各类报销或支出凭证、准确做好工资等项目发放和代扣款项、缴纳税费、政府采购、管理财务印鉴和印章等工作。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32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杨瑞澜：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会计。统筹负责会计核算、固定资产管理、费用报销、审计、稽核、财务公开、预决算、绩效管理等工作。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统计执法监督股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吴晓红：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统计执法监督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股股长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。承担苏木镇统计规范化管理、县级统计规范化管理、部门统计规范化管理、园区统计规范化管理、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苏木镇统计“八有八化”建设、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统计“三进”、社会信用体系建设、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双随机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一公开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、法治政府建设、普法宣传教育、依法治旗等相关软件任务。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那仁布和：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专业分工由股长指配。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孙秀雯：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专业分工由股长指配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（四）固定资产投资统计股：监测对接制造业投资占固定资产投资比重、民间投资占固定资产投资比重、高技术产业投资占比等考核指标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宋庆丽：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固定资产投资统计股股长。统筹负责固定资产投资、建筑业、房地产、资质外建筑业小微企业抽样调查、知识产权产品投资、计算机软件和数据库投资等工作。组织专业方面的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入库退库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、样本、培训、台账、评选、分析、信息等工作。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李  昊：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专业分工由股长指配。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娜木日：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专业分工由股长指配。承担疫情防控、安全生产、应急管理、防灾救灾等相关软件任务。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李  玲：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专业分工由股长指配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承担爱卫创卫、健康与慢性病防控等相关软件任务。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纪金艳：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专业分工由股长指配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（五）综合核算股：监测对接人均地区生产总值、税收收入占GDP比重、全员劳动生产率、制造业增加值占GDP比重、研究与试验发展经费与GDP之比、常住人口城镇化率等考核指标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马  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综合核算股股长。统筹负责综合指标预测研判评估发布、指标体系研究、综合统计数据、公报、年鉴、月报、人口变动情况抽样调查、地区生产总值核算、民营经济、新设立小微企业调查、“三新”统计、财贸、外经、居民消费、服务零售结构调查、网购调查、“金样本”记账、劳资就业、妇儿“两纲”监测统计、社会、文化等工作。组织专业方面的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入库退库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、样本、培训、台账、评选、分析、信息等工作。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满都日：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专业分工由股长指配。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数字政府建设、大数据运用、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软件正版化（宣传部考核）、网络安全和信息化等相关软件任务。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边凤倩：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专业分工由股长指配。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承担妇女工作、妇儿权益保障等相关软件任务。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张  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专业分工由股长指配。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李  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专业分工由股长指配。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团支部书记。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承担共青团、青年工作、创建青年发展型县域试点等相关软件任务。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纳木贡：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专业分工由股长指配。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（六）工业能源生态统计股：监测对接战略性新兴产业总产值占规上工业总产值比重、规上工业企业新产品销售收入占比、单位GDP能耗、非化石能源消费量占能源消费总量的比重、研发人员占比、每万家法人中高新技术企业数等考核指标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谷正忠：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工会主席、工业能源生态统计股股长。统筹负责工业园区高质量发展、工业统计、能源统计、科技研发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能源平衡表编制、能耗核算、“双碳”核算、自然资源资产统计监测、应对气候变化统计、生态保护补偿统计等工作。组织专业方面的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入库退库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、样本、培训、台账、评选、分析、信息等工作。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贾  轩：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工业能源生态统计股副股长。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专业分工由股长指配。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张丽梅：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专业分工由股长指配。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白晓鸥：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专业分工由股长指配。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FF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冯继慧：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专业分工由股长指配。承担工会规范化建设、保障维护职工合法权益等相关软件任务。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刘  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专业分工由股长指配。承担人才工作等相关软件任务。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（七）服务业统计股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高彩丽：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女工小组组长、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服务业统计股股长。统筹负责规上服务业、规下服务业抽样、重点监测服务业、行业事业单位统计调查、互联网经济、电子商务、平台经济、共享经济、服务业派生产业、服务业个体户、民间非营利性组织统计调查、服务业生产指数监测、服务业景气监测等工作。组织专业方面的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入库退库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、样本、培训、台账、评选、分析、信息等工作。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何银喜：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专业分工由股长指配。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承担创建全国县级文明城市等相关软件任务。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额尔敦敖其尔：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专业分工由股长指配。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承担驻村包联、巩固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拓展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脱贫攻坚成果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乡村振兴有效衔接等相关软件任务。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朱  玲：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专业分工由股长指配。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  <w:t>（八）统计调查中心：监测对接城乡居民人均可支配收入、城乡居民人均可支配收入之比、生态环境满意度、基本公共服务满意度等考核指标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海  棠：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统计调查中心主任。统筹负责城乡住户调查、劳动力调查、名录库、民意调查等工作。组织专业方面的样本、培训、台账、评选、分析、信息等工作。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苏日娜：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专业分工由主任指配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高旭升：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专业分工由主任指配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承担市域社会治理现代化试点、扫黑除恶、综治信访维稳等相关软件任务。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希吉尔：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专业分工由主任指配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承担国防动员与征兵等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相关软件任务。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高春丽：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专业分工由主任指配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。承担统编教材、通用语言文字、统战、铸牢中华民族共同体意识（民委考核部分）、巩固民族团结进步示范旗成果等相关软件任务。 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>吉格苏玛：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专业分工由主任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指配。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李  阳：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专业分工由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指配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苏日古格：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专业分工由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指配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王艳子：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专业分工由主任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指配。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贾研平：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专业分工由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指配。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阿雅斯：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专业分工由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指配。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三、几点要求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（一）统计调查工作整体性、关联性、协同性强，在上述分工的基础上，要更加注重各专业的数据衔接和逻辑印证，协同作战、形成合力，确保监测、预警、分析、研判体现系统观念和发展规律。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软件任务分工在文件正式印发后，各相关人员进行交接，务必做到“一对一”帮带、“手把手”教会，确保工作任务不断档、更规范；工作责任不缺位、更明晰；工作干劲不减弱、更高效。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（三）如遇本通知未涉及的重要工作任务、临时工作任务，由局分管领导确定人员分工责任。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（四）今后，如有岗位或人事调整，所承担工作任务由接替者继续负责或由分管领导指定专人负责，不可自行交接。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24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24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60" w:firstLineChars="10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中共乌审旗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局党组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1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2024年2月23日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2"/>
        <w:ind w:firstLine="276" w:firstLineChars="100"/>
        <w:jc w:val="both"/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370205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15pt;height:0pt;width:442.2pt;z-index:251660288;mso-width-relative:page;mso-height-relative:page;" filled="f" stroked="t" coordsize="21600,21600" o:gfxdata="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whLpHWAAAABgEAAA8AAAAAAAAAAQAgAAAAIgAAAGRycy9kb3ducmV2LnhtbFBLAQIU&#10;ABQAAAAIAIdO4kDQuflp9QEAAOUDAAAOAAAAAAAAAAEAIAAAACU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1pt;height:0pt;width:442.2pt;z-index:251661312;mso-width-relative:page;mso-height-relative:page;" filled="f" stroked="t" coordsize="21600,21600" o:gfxdata="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abdBtIAAAACAQAADwAAAAAAAAABACAAAAAiAAAAZHJzL2Rvd25yZXYueG1sUEsBAhQAFAAA&#10;AAgAh07iQF5gmqb1AQAA5QMAAA4AAAAAAAAAAQAgAAAAIQ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28"/>
          <w:szCs w:val="28"/>
        </w:rPr>
        <w:t>乌审旗统计局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党组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>—</w:t>
    </w:r>
  </w:p>
  <w:p>
    <w:pPr>
      <w:pStyle w:val="3"/>
      <w:framePr w:wrap="around" w:vAnchor="text" w:hAnchor="page" w:x="1409" w:y="37"/>
      <w:ind w:right="360" w:firstLine="360"/>
      <w:rPr>
        <w:rStyle w:val="7"/>
        <w:rFonts w:hint="eastAsia" w:ascii="宋体" w:hAnsi="宋体" w:eastAsia="宋体"/>
        <w:sz w:val="28"/>
        <w:szCs w:val="28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>—</w:t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C3269"/>
    <w:multiLevelType w:val="singleLevel"/>
    <w:tmpl w:val="654C3269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65D15AFB"/>
    <w:multiLevelType w:val="singleLevel"/>
    <w:tmpl w:val="65D15AFB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jUyMzQ1ZDEwN2FiYzE2OTQzYzcwODIxYzMwY2IifQ=="/>
  </w:docVars>
  <w:rsids>
    <w:rsidRoot w:val="00000000"/>
    <w:rsid w:val="01A324E9"/>
    <w:rsid w:val="05755481"/>
    <w:rsid w:val="079528D4"/>
    <w:rsid w:val="09251E3F"/>
    <w:rsid w:val="0A726EFC"/>
    <w:rsid w:val="0B550CF8"/>
    <w:rsid w:val="0B8415DD"/>
    <w:rsid w:val="0C446BC1"/>
    <w:rsid w:val="0C937E38"/>
    <w:rsid w:val="0CAC2B9A"/>
    <w:rsid w:val="0D974E8F"/>
    <w:rsid w:val="0DB55A7E"/>
    <w:rsid w:val="0E6B0F3D"/>
    <w:rsid w:val="0EC266A4"/>
    <w:rsid w:val="0FBD0C1A"/>
    <w:rsid w:val="110F22A1"/>
    <w:rsid w:val="143F60A1"/>
    <w:rsid w:val="14C30A80"/>
    <w:rsid w:val="16445BF1"/>
    <w:rsid w:val="16BF796D"/>
    <w:rsid w:val="16D927DD"/>
    <w:rsid w:val="16F5513D"/>
    <w:rsid w:val="17B86896"/>
    <w:rsid w:val="1A01311B"/>
    <w:rsid w:val="1D3856DF"/>
    <w:rsid w:val="1DB7139E"/>
    <w:rsid w:val="1DE1641B"/>
    <w:rsid w:val="1E2A1B70"/>
    <w:rsid w:val="1E8E0351"/>
    <w:rsid w:val="1F282554"/>
    <w:rsid w:val="1F3C5DA4"/>
    <w:rsid w:val="1F4629DA"/>
    <w:rsid w:val="1F6D61B8"/>
    <w:rsid w:val="21CE6CB6"/>
    <w:rsid w:val="22CA3A39"/>
    <w:rsid w:val="23E17175"/>
    <w:rsid w:val="23EB1DA2"/>
    <w:rsid w:val="23FA1FE5"/>
    <w:rsid w:val="242D4168"/>
    <w:rsid w:val="26DF2756"/>
    <w:rsid w:val="27677991"/>
    <w:rsid w:val="27DF5779"/>
    <w:rsid w:val="29567CBD"/>
    <w:rsid w:val="2A174443"/>
    <w:rsid w:val="2F177EEF"/>
    <w:rsid w:val="30682E29"/>
    <w:rsid w:val="31012C04"/>
    <w:rsid w:val="344D7F0F"/>
    <w:rsid w:val="345F028E"/>
    <w:rsid w:val="39AB195F"/>
    <w:rsid w:val="39C12F31"/>
    <w:rsid w:val="3B870AA1"/>
    <w:rsid w:val="3D127F47"/>
    <w:rsid w:val="3E546A69"/>
    <w:rsid w:val="3E815385"/>
    <w:rsid w:val="3EE1299B"/>
    <w:rsid w:val="3F2A2ABB"/>
    <w:rsid w:val="43BD0C0D"/>
    <w:rsid w:val="459E05CA"/>
    <w:rsid w:val="45E311AC"/>
    <w:rsid w:val="46CC1167"/>
    <w:rsid w:val="47A41215"/>
    <w:rsid w:val="48541414"/>
    <w:rsid w:val="4A9947F9"/>
    <w:rsid w:val="4AA541A9"/>
    <w:rsid w:val="4D73233C"/>
    <w:rsid w:val="4EF70D4B"/>
    <w:rsid w:val="50700DB5"/>
    <w:rsid w:val="507630D5"/>
    <w:rsid w:val="50A3118B"/>
    <w:rsid w:val="51675857"/>
    <w:rsid w:val="52760857"/>
    <w:rsid w:val="52F1442F"/>
    <w:rsid w:val="546E71E5"/>
    <w:rsid w:val="55306D65"/>
    <w:rsid w:val="55E02539"/>
    <w:rsid w:val="569F4B58"/>
    <w:rsid w:val="57B205CC"/>
    <w:rsid w:val="59091DA7"/>
    <w:rsid w:val="5A4124BE"/>
    <w:rsid w:val="5A7B0A82"/>
    <w:rsid w:val="5B7200D7"/>
    <w:rsid w:val="5D6B1282"/>
    <w:rsid w:val="5ED846F5"/>
    <w:rsid w:val="5FE175D9"/>
    <w:rsid w:val="60D94755"/>
    <w:rsid w:val="60EB004D"/>
    <w:rsid w:val="630C0E11"/>
    <w:rsid w:val="671E6124"/>
    <w:rsid w:val="676E5BF7"/>
    <w:rsid w:val="679D028A"/>
    <w:rsid w:val="67B215EE"/>
    <w:rsid w:val="69715E72"/>
    <w:rsid w:val="69902E8D"/>
    <w:rsid w:val="6D7777CF"/>
    <w:rsid w:val="6DC5053A"/>
    <w:rsid w:val="6E777A87"/>
    <w:rsid w:val="6FCC5BB0"/>
    <w:rsid w:val="710E3FA6"/>
    <w:rsid w:val="71E60A7F"/>
    <w:rsid w:val="71E80C9B"/>
    <w:rsid w:val="7315161C"/>
    <w:rsid w:val="73B94043"/>
    <w:rsid w:val="74AA2238"/>
    <w:rsid w:val="76BF646F"/>
    <w:rsid w:val="76F2458F"/>
    <w:rsid w:val="777032C5"/>
    <w:rsid w:val="77A318EC"/>
    <w:rsid w:val="79142376"/>
    <w:rsid w:val="79534C4C"/>
    <w:rsid w:val="79A96F62"/>
    <w:rsid w:val="7C7C44BA"/>
    <w:rsid w:val="7E2117BD"/>
    <w:rsid w:val="7E3314F0"/>
    <w:rsid w:val="7EB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eastAsia="方正小标宋简体"/>
      <w:sz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2926</Words>
  <Characters>2948</Characters>
  <Lines>0</Lines>
  <Paragraphs>0</Paragraphs>
  <TotalTime>7</TotalTime>
  <ScaleCrop>false</ScaleCrop>
  <LinksUpToDate>false</LinksUpToDate>
  <CharactersWithSpaces>3019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2023-12-12T01:12:00Z</dcterms:created>
  <dc:creator>Lenovo</dc:creator>
  <cp:lastModifiedBy>绿茶咖啡</cp:lastModifiedBy>
  <cp:lastPrinted>2024-02-23T03:39:00Z</cp:lastPrinted>
  <dcterms:modified xsi:type="dcterms:W3CDTF">2024-07-24T03:15:00Z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7BDE796D90F94199978B0ECD8101BC0F_12</vt:lpwstr>
  </property>
</Properties>
</file>