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乌审旗卫生健康委员会</w:t>
      </w:r>
      <w:r>
        <w:rPr>
          <w:rFonts w:hint="eastAsia" w:ascii="方正小标宋_GBK" w:hAnsi="方正小标宋_GBK" w:eastAsia="方正小标宋_GBK" w:cs="方正小标宋_GBK"/>
          <w:sz w:val="44"/>
          <w:szCs w:val="44"/>
        </w:rPr>
        <w:t>关于印发</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乌审</w:t>
      </w:r>
      <w:r>
        <w:rPr>
          <w:rFonts w:hint="eastAsia" w:ascii="方正小标宋_GBK" w:hAnsi="方正小标宋_GBK" w:eastAsia="方正小标宋_GBK" w:cs="方正小标宋_GBK"/>
          <w:sz w:val="44"/>
          <w:szCs w:val="44"/>
        </w:rPr>
        <w:t>旗</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2</w:t>
      </w:r>
      <w:r>
        <w:rPr>
          <w:rFonts w:hint="eastAsia" w:ascii="方正小标宋_GBK" w:hAnsi="方正小标宋_GBK" w:eastAsia="方正小标宋_GBK" w:cs="方正小标宋_GBK"/>
          <w:sz w:val="44"/>
          <w:szCs w:val="44"/>
        </w:rPr>
        <w:t>年食源性疾病监测方案</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的通知</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80" w:lineRule="exact"/>
        <w:ind w:firstLine="0" w:firstLineChars="0"/>
        <w:jc w:val="both"/>
        <w:textAlignment w:val="auto"/>
        <w:outlineLvl w:val="9"/>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80" w:lineRule="exact"/>
        <w:ind w:firstLine="0" w:firstLineChars="0"/>
        <w:jc w:val="center"/>
        <w:textAlignment w:val="auto"/>
        <w:outlineLvl w:val="9"/>
        <w:rPr>
          <w:rFonts w:hint="eastAsia" w:ascii="仿宋_GB2312" w:eastAsia="仿宋_GB2312"/>
          <w:color w:val="FFFFFF"/>
          <w:sz w:val="32"/>
          <w:szCs w:val="32"/>
        </w:rPr>
      </w:pPr>
      <w:r>
        <w:rPr>
          <w:rFonts w:hint="eastAsia" w:ascii="仿宋_GB2312" w:hAnsi="宋体" w:eastAsia="仿宋_GB2312"/>
          <w:sz w:val="32"/>
          <w:szCs w:val="32"/>
        </w:rPr>
        <w:t>乌卫</w:t>
      </w:r>
      <w:r>
        <w:rPr>
          <w:rFonts w:hint="eastAsia" w:ascii="仿宋_GB2312" w:hAnsi="宋体" w:eastAsia="仿宋_GB2312"/>
          <w:sz w:val="32"/>
          <w:szCs w:val="32"/>
          <w:lang w:val="en-US" w:eastAsia="zh-CN"/>
        </w:rPr>
        <w:t>健</w:t>
      </w:r>
      <w:r>
        <w:rPr>
          <w:rFonts w:hint="eastAsia" w:ascii="仿宋_GB2312" w:hAnsi="宋体" w:eastAsia="仿宋_GB2312"/>
          <w:sz w:val="32"/>
          <w:szCs w:val="32"/>
        </w:rPr>
        <w:t>发</w:t>
      </w:r>
      <w:r>
        <w:rPr>
          <w:rFonts w:hint="eastAsia" w:ascii="仿宋_GB2312" w:eastAsia="仿宋_GB2312"/>
          <w:sz w:val="32"/>
          <w:szCs w:val="32"/>
        </w:rPr>
        <w:t>〔20</w:t>
      </w:r>
      <w:r>
        <w:rPr>
          <w:rFonts w:hint="eastAsia" w:ascii="仿宋_GB2312" w:eastAsia="仿宋_GB2312"/>
          <w:sz w:val="32"/>
          <w:szCs w:val="32"/>
          <w:lang w:val="en-US" w:eastAsia="zh-CN"/>
        </w:rPr>
        <w:t>22</w:t>
      </w:r>
      <w:r>
        <w:rPr>
          <w:rFonts w:ascii="仿宋_GB2312" w:eastAsia="仿宋_GB2312"/>
          <w:sz w:val="32"/>
          <w:szCs w:val="32"/>
        </w:rPr>
        <w:t>〕</w:t>
      </w:r>
      <w:r>
        <w:rPr>
          <w:rFonts w:hint="eastAsia" w:ascii="仿宋_GB2312" w:eastAsia="仿宋_GB2312"/>
          <w:sz w:val="32"/>
          <w:szCs w:val="32"/>
          <w:lang w:val="en-US" w:eastAsia="zh-CN"/>
        </w:rPr>
        <w:t>12</w:t>
      </w:r>
      <w:r>
        <w:rPr>
          <w:rFonts w:hint="eastAsia"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680" w:lineRule="exact"/>
        <w:ind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pStyle w:val="2"/>
        <w:rPr>
          <w:rFonts w:hint="eastAsia"/>
          <w:lang w:eastAsia="zh-CN"/>
        </w:rPr>
      </w:pPr>
      <w:bookmarkStart w:id="0" w:name="_GoBack"/>
      <w:bookmarkEnd w:id="0"/>
    </w:p>
    <w:p>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全旗各级各类医疗机构： </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现将《乌审旗202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年食源性疾病监测方案》印发给你们，请认真遵照执行。</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2"/>
        <w:rPr>
          <w:rFonts w:hint="eastAsia"/>
        </w:rPr>
      </w:pPr>
    </w:p>
    <w:p>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乌审旗卫生健康委员会 </w:t>
      </w:r>
    </w:p>
    <w:p>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w:t>
      </w:r>
    </w:p>
    <w:p>
      <w:pPr>
        <w:pStyle w:val="2"/>
        <w:rPr>
          <w:rFonts w:hint="eastAsia"/>
        </w:rPr>
      </w:pPr>
    </w:p>
    <w:p>
      <w:pPr>
        <w:spacing w:line="579"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乌审旗202</w:t>
      </w:r>
      <w:r>
        <w:rPr>
          <w:rFonts w:hint="eastAsia" w:ascii="方正小标宋_GBK" w:hAnsi="方正小标宋_GBK" w:eastAsia="方正小标宋_GBK" w:cs="方正小标宋_GBK"/>
          <w:sz w:val="44"/>
          <w:szCs w:val="44"/>
          <w:lang w:val="en-US" w:eastAsia="zh-CN"/>
        </w:rPr>
        <w:t>2</w:t>
      </w:r>
      <w:r>
        <w:rPr>
          <w:rFonts w:hint="eastAsia" w:ascii="方正小标宋_GBK" w:hAnsi="方正小标宋_GBK" w:eastAsia="方正小标宋_GBK" w:cs="方正小标宋_GBK"/>
          <w:sz w:val="44"/>
          <w:szCs w:val="44"/>
        </w:rPr>
        <w:t>年食源性疾病监测方案</w:t>
      </w:r>
    </w:p>
    <w:p>
      <w:pPr>
        <w:spacing w:line="579" w:lineRule="exact"/>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监测目的</w:t>
      </w:r>
    </w:p>
    <w:p>
      <w:pPr>
        <w:keepNext w:val="0"/>
        <w:keepLines w:val="0"/>
        <w:pageBreakBefore w:val="0"/>
        <w:widowControl/>
        <w:kinsoku/>
        <w:wordWrap/>
        <w:overflowPunct/>
        <w:topLinePunct w:val="0"/>
        <w:autoSpaceDE/>
        <w:autoSpaceDN/>
        <w:bidi w:val="0"/>
        <w:adjustRightInd/>
        <w:spacing w:line="579"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贯彻落实《食品安全法》第一百零四条、第一百零五条，按照《食源性疾病监测报告工作规范（试行）》的要求，通过对病例信息的采集、汇总和分析，为发现食源性聚集性病例和食品安全隐患提供技术支持.</w:t>
      </w:r>
    </w:p>
    <w:p>
      <w:pPr>
        <w:keepNext w:val="0"/>
        <w:keepLines w:val="0"/>
        <w:pageBreakBefore w:val="0"/>
        <w:kinsoku/>
        <w:wordWrap/>
        <w:overflowPunct/>
        <w:topLinePunct w:val="0"/>
        <w:autoSpaceDE/>
        <w:autoSpaceDN/>
        <w:bidi w:val="0"/>
        <w:adjustRightIn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二、监测地点</w:t>
      </w:r>
    </w:p>
    <w:p>
      <w:pPr>
        <w:keepNext w:val="0"/>
        <w:keepLines w:val="0"/>
        <w:pageBreakBefore w:val="0"/>
        <w:widowControl/>
        <w:kinsoku/>
        <w:wordWrap/>
        <w:overflowPunct/>
        <w:topLinePunct w:val="0"/>
        <w:autoSpaceDE/>
        <w:autoSpaceDN/>
        <w:bidi w:val="0"/>
        <w:adjustRightInd/>
        <w:spacing w:line="579"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哨点医院：各级各类医疗机构。</w:t>
      </w:r>
    </w:p>
    <w:p>
      <w:pPr>
        <w:keepNext w:val="0"/>
        <w:keepLines w:val="0"/>
        <w:pageBreakBefore w:val="0"/>
        <w:kinsoku/>
        <w:wordWrap/>
        <w:overflowPunct/>
        <w:topLinePunct w:val="0"/>
        <w:autoSpaceDE/>
        <w:autoSpaceDN/>
        <w:bidi w:val="0"/>
        <w:adjustRightIn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三、监测内容</w:t>
      </w:r>
    </w:p>
    <w:p>
      <w:pPr>
        <w:keepNext w:val="0"/>
        <w:keepLines w:val="0"/>
        <w:pageBreakBefore w:val="0"/>
        <w:widowControl/>
        <w:kinsoku/>
        <w:wordWrap/>
        <w:overflowPunct/>
        <w:topLinePunct w:val="0"/>
        <w:autoSpaceDE/>
        <w:autoSpaceDN/>
        <w:bidi w:val="0"/>
        <w:adjustRightInd/>
        <w:spacing w:line="579"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对疑似与食品有关的生物性、化学性、有毒动植物的感染或中毒性病例、疑似食源性异常病例进行监测。</w:t>
      </w:r>
    </w:p>
    <w:p>
      <w:pPr>
        <w:keepNext w:val="0"/>
        <w:keepLines w:val="0"/>
        <w:pageBreakBefore w:val="0"/>
        <w:widowControl/>
        <w:kinsoku/>
        <w:wordWrap/>
        <w:overflowPunct/>
        <w:topLinePunct w:val="0"/>
        <w:autoSpaceDE/>
        <w:autoSpaceDN/>
        <w:bidi w:val="0"/>
        <w:adjustRightInd/>
        <w:spacing w:line="579"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1.食源性疾病病例。由哨点医院临床医生或专管人员负责对符合食源性疾病病例定义的病人进行信息采集，填写《食源性疾病病例监测信息表》。</w:t>
      </w:r>
    </w:p>
    <w:p>
      <w:pPr>
        <w:keepNext w:val="0"/>
        <w:keepLines w:val="0"/>
        <w:pageBreakBefore w:val="0"/>
        <w:widowControl/>
        <w:kinsoku/>
        <w:wordWrap/>
        <w:overflowPunct/>
        <w:topLinePunct w:val="0"/>
        <w:autoSpaceDE/>
        <w:autoSpaceDN/>
        <w:bidi w:val="0"/>
        <w:adjustRightIn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2.食源性异常病例。哨点医院临床医生发现疑似食源性异常病例后，由临床医生填写《疑似食源性异常病例报告卡》。</w:t>
      </w:r>
    </w:p>
    <w:p>
      <w:pPr>
        <w:keepNext w:val="0"/>
        <w:keepLines w:val="0"/>
        <w:pageBreakBefore w:val="0"/>
        <w:kinsoku/>
        <w:wordWrap/>
        <w:overflowPunct/>
        <w:topLinePunct w:val="0"/>
        <w:autoSpaceDE/>
        <w:autoSpaceDN/>
        <w:bidi w:val="0"/>
        <w:adjustRightIn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四、信息报送</w:t>
      </w:r>
    </w:p>
    <w:p>
      <w:pPr>
        <w:keepNext w:val="0"/>
        <w:keepLines w:val="0"/>
        <w:pageBreakBefore w:val="0"/>
        <w:widowControl/>
        <w:kinsoku/>
        <w:wordWrap/>
        <w:overflowPunct/>
        <w:topLinePunct w:val="0"/>
        <w:autoSpaceDE/>
        <w:autoSpaceDN/>
        <w:bidi w:val="0"/>
        <w:adjustRightInd/>
        <w:spacing w:line="579"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1.食源性疾病病例信息。哨点医院专管人员在1个工作日内登录“食源性疾病监测报告系统”直接报送监测信息。旗疾控中心要做好监测信息的审核工作。</w:t>
      </w:r>
    </w:p>
    <w:p>
      <w:pPr>
        <w:keepNext w:val="0"/>
        <w:keepLines w:val="0"/>
        <w:pageBreakBefore w:val="0"/>
        <w:widowControl/>
        <w:kinsoku/>
        <w:wordWrap/>
        <w:overflowPunct/>
        <w:topLinePunct w:val="0"/>
        <w:autoSpaceDE/>
        <w:autoSpaceDN/>
        <w:bidi w:val="0"/>
        <w:adjustRightInd/>
        <w:spacing w:line="579"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食源性异常病例信息。临床医生发现符合定义的疑似食源性异常病例后，哨点医院应及时组织专家会诊，确认后将《疑似食源性异常病例报告卡》上报旗疾控中心，并附上该病例全部病历的复印件。旗疾控中心接到报告后，要立即向我委汇报，并协助我委组织信息核实。由旗疾控中心通过“食源性疾病监测报告系统”填写并上报，同时将信息反馈哨点医院。</w:t>
      </w:r>
    </w:p>
    <w:p>
      <w:pPr>
        <w:keepNext w:val="0"/>
        <w:keepLines w:val="0"/>
        <w:pageBreakBefore w:val="0"/>
        <w:kinsoku/>
        <w:wordWrap/>
        <w:overflowPunct/>
        <w:topLinePunct w:val="0"/>
        <w:autoSpaceDE/>
        <w:autoSpaceDN/>
        <w:bidi w:val="0"/>
        <w:adjustRightIn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五、数据分析与利用</w:t>
      </w:r>
    </w:p>
    <w:p>
      <w:pPr>
        <w:keepNext w:val="0"/>
        <w:keepLines w:val="0"/>
        <w:pageBreakBefore w:val="0"/>
        <w:widowControl/>
        <w:kinsoku/>
        <w:wordWrap/>
        <w:overflowPunct/>
        <w:topLinePunct w:val="0"/>
        <w:autoSpaceDE/>
        <w:autoSpaceDN/>
        <w:bidi w:val="0"/>
        <w:adjustRightInd/>
        <w:spacing w:line="579"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旗疾控中心和哨点医院汇总分析辖区内病例信息、病原学检验结果，发现出现以下情况时，应及时进行核实，并向我委报告有关监测信息。</w:t>
      </w:r>
    </w:p>
    <w:p>
      <w:pPr>
        <w:keepNext w:val="0"/>
        <w:keepLines w:val="0"/>
        <w:pageBreakBefore w:val="0"/>
        <w:widowControl/>
        <w:kinsoku/>
        <w:wordWrap/>
        <w:overflowPunct/>
        <w:topLinePunct w:val="0"/>
        <w:autoSpaceDE/>
        <w:autoSpaceDN/>
        <w:bidi w:val="0"/>
        <w:adjustRightInd/>
        <w:spacing w:line="579"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1.短时间内发现2名或2名以上食用同一食物或在同一就餐（送餐）场所共同就餐后出现症状相似的聚集性病例或原因不明的异常病例。</w:t>
      </w:r>
    </w:p>
    <w:p>
      <w:pPr>
        <w:keepNext w:val="0"/>
        <w:keepLines w:val="0"/>
        <w:pageBreakBefore w:val="0"/>
        <w:widowControl/>
        <w:kinsoku/>
        <w:wordWrap/>
        <w:overflowPunct/>
        <w:topLinePunct w:val="0"/>
        <w:autoSpaceDE/>
        <w:autoSpaceDN/>
        <w:bidi w:val="0"/>
        <w:adjustRightInd/>
        <w:spacing w:line="579"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2.旗疾控中心对辖区内病例信息、病原学检验结果进行分析，发现超过既往发病水平（基线水平）的聚集性病例。</w:t>
      </w:r>
    </w:p>
    <w:p>
      <w:pPr>
        <w:keepNext w:val="0"/>
        <w:keepLines w:val="0"/>
        <w:pageBreakBefore w:val="0"/>
        <w:widowControl/>
        <w:kinsoku/>
        <w:wordWrap/>
        <w:overflowPunct/>
        <w:topLinePunct w:val="0"/>
        <w:autoSpaceDE/>
        <w:autoSpaceDN/>
        <w:bidi w:val="0"/>
        <w:adjustRightInd/>
        <w:spacing w:line="579"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3.旗疾控中心和医院发现1名或1名以上病因性食品明确的中毒性病例。</w:t>
      </w:r>
    </w:p>
    <w:p>
      <w:pPr>
        <w:keepNext w:val="0"/>
        <w:keepLines w:val="0"/>
        <w:pageBreakBefore w:val="0"/>
        <w:kinsoku/>
        <w:wordWrap/>
        <w:overflowPunct/>
        <w:topLinePunct w:val="0"/>
        <w:autoSpaceDE/>
        <w:autoSpaceDN/>
        <w:bidi w:val="0"/>
        <w:adjustRightIn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六、食品安全隐患识别与通报</w:t>
      </w:r>
    </w:p>
    <w:p>
      <w:pPr>
        <w:keepNext w:val="0"/>
        <w:keepLines w:val="0"/>
        <w:pageBreakBefore w:val="0"/>
        <w:widowControl/>
        <w:kinsoku/>
        <w:wordWrap/>
        <w:overflowPunct/>
        <w:topLinePunct w:val="0"/>
        <w:autoSpaceDE/>
        <w:autoSpaceDN/>
        <w:bidi w:val="0"/>
        <w:adjustRightInd/>
        <w:spacing w:line="579"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旗疾控中心通过监测发现导致或可能导致食源性疾病暴发的食品安全问题或隐患时，应当及时向我委报告有关信息。我委及时将相关信息通报旗市场监督管理局。</w:t>
      </w:r>
    </w:p>
    <w:p>
      <w:pPr>
        <w:keepNext w:val="0"/>
        <w:keepLines w:val="0"/>
        <w:pageBreakBefore w:val="0"/>
        <w:kinsoku/>
        <w:wordWrap/>
        <w:overflowPunct/>
        <w:topLinePunct w:val="0"/>
        <w:autoSpaceDE/>
        <w:autoSpaceDN/>
        <w:bidi w:val="0"/>
        <w:adjustRightIn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七、督导与考核</w:t>
      </w:r>
    </w:p>
    <w:p>
      <w:pPr>
        <w:keepNext w:val="0"/>
        <w:keepLines w:val="0"/>
        <w:pageBreakBefore w:val="0"/>
        <w:widowControl/>
        <w:kinsoku/>
        <w:wordWrap/>
        <w:overflowPunct/>
        <w:topLinePunct w:val="0"/>
        <w:autoSpaceDE/>
        <w:autoSpaceDN/>
        <w:bidi w:val="0"/>
        <w:adjustRightInd/>
        <w:spacing w:line="579"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1.我委负责组织对辖区内承担监测任务的哨点医院和旗疾控中心的督导检查，每年不少于4次。</w:t>
      </w:r>
    </w:p>
    <w:p>
      <w:pPr>
        <w:keepNext w:val="0"/>
        <w:keepLines w:val="0"/>
        <w:pageBreakBefore w:val="0"/>
        <w:widowControl/>
        <w:kinsoku/>
        <w:wordWrap/>
        <w:overflowPunct/>
        <w:topLinePunct w:val="0"/>
        <w:autoSpaceDE/>
        <w:autoSpaceDN/>
        <w:bidi w:val="0"/>
        <w:adjustRightInd/>
        <w:spacing w:line="579"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2.哨点医院专管人员登录“食源性疾病监测报告系统”直接报送监测信息，旗疾控中心负责审核。</w:t>
      </w:r>
    </w:p>
    <w:p>
      <w:pPr>
        <w:keepNext w:val="0"/>
        <w:keepLines w:val="0"/>
        <w:pageBreakBefore w:val="0"/>
        <w:kinsoku/>
        <w:wordWrap/>
        <w:overflowPunct/>
        <w:topLinePunct w:val="0"/>
        <w:autoSpaceDE/>
        <w:autoSpaceDN/>
        <w:bidi w:val="0"/>
        <w:adjustRightInd/>
        <w:snapToGrid w:val="0"/>
        <w:spacing w:line="579" w:lineRule="exact"/>
        <w:ind w:firstLine="640" w:firstLineChars="200"/>
        <w:textAlignment w:val="auto"/>
        <w:rPr>
          <w:rFonts w:hint="eastAsia" w:ascii="黑体" w:hAnsi="黑体" w:eastAsia="黑体" w:cs="仿宋_GB2312"/>
          <w:sz w:val="32"/>
          <w:szCs w:val="32"/>
        </w:rPr>
      </w:pPr>
      <w:r>
        <w:rPr>
          <w:rFonts w:hint="eastAsia" w:ascii="黑体" w:hAnsi="黑体" w:eastAsia="黑体" w:cs="仿宋_GB2312"/>
          <w:sz w:val="32"/>
          <w:szCs w:val="32"/>
        </w:rPr>
        <w:t>八、组织实施保障</w:t>
      </w:r>
    </w:p>
    <w:p>
      <w:pPr>
        <w:keepNext w:val="0"/>
        <w:keepLines w:val="0"/>
        <w:pageBreakBefore w:val="0"/>
        <w:kinsoku/>
        <w:wordWrap/>
        <w:overflowPunct/>
        <w:topLinePunct w:val="0"/>
        <w:autoSpaceDE/>
        <w:autoSpaceDN/>
        <w:bidi w:val="0"/>
        <w:adjustRightInd/>
        <w:snapToGrid w:val="0"/>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成立食源性疾病监测工作管理领导本组成员名单如下：</w:t>
      </w:r>
    </w:p>
    <w:p>
      <w:pPr>
        <w:pStyle w:val="5"/>
        <w:keepNext w:val="0"/>
        <w:keepLines w:val="0"/>
        <w:pageBreakBefore w:val="0"/>
        <w:kinsoku/>
        <w:wordWrap/>
        <w:overflowPunct/>
        <w:topLinePunct w:val="0"/>
        <w:autoSpaceDE/>
        <w:autoSpaceDN/>
        <w:bidi w:val="0"/>
        <w:adjustRightIn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长：斯庆图娜拉   旗卫健委党组书记、主任</w:t>
      </w:r>
    </w:p>
    <w:p>
      <w:pPr>
        <w:pStyle w:val="5"/>
        <w:keepNext w:val="0"/>
        <w:keepLines w:val="0"/>
        <w:pageBreakBefore w:val="0"/>
        <w:kinsoku/>
        <w:wordWrap/>
        <w:overflowPunct/>
        <w:topLinePunct w:val="0"/>
        <w:autoSpaceDE/>
        <w:autoSpaceDN/>
        <w:bidi w:val="0"/>
        <w:adjustRightInd/>
        <w:spacing w:line="579"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副组长：边  瑜       旗卫健委党组成员、副主任</w:t>
      </w:r>
    </w:p>
    <w:p>
      <w:pPr>
        <w:pStyle w:val="5"/>
        <w:keepNext w:val="0"/>
        <w:keepLines w:val="0"/>
        <w:pageBreakBefore w:val="0"/>
        <w:kinsoku/>
        <w:wordWrap/>
        <w:overflowPunct/>
        <w:topLinePunct w:val="0"/>
        <w:autoSpaceDE/>
        <w:autoSpaceDN/>
        <w:bidi w:val="0"/>
        <w:adjustRightInd/>
        <w:spacing w:line="579"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赵正彦       旗卫健委党组成员、副主任</w:t>
      </w:r>
    </w:p>
    <w:p>
      <w:pPr>
        <w:pStyle w:val="5"/>
        <w:keepNext w:val="0"/>
        <w:keepLines w:val="0"/>
        <w:pageBreakBefore w:val="0"/>
        <w:kinsoku/>
        <w:wordWrap/>
        <w:overflowPunct/>
        <w:topLinePunct w:val="0"/>
        <w:autoSpaceDE/>
        <w:autoSpaceDN/>
        <w:bidi w:val="0"/>
        <w:adjustRightIn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高</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军</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旗卫健委党组成员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副主任                       </w:t>
      </w:r>
    </w:p>
    <w:p>
      <w:pPr>
        <w:pStyle w:val="5"/>
        <w:keepNext w:val="0"/>
        <w:keepLines w:val="0"/>
        <w:pageBreakBefore w:val="0"/>
        <w:kinsoku/>
        <w:wordWrap/>
        <w:overflowPunct/>
        <w:topLinePunct w:val="0"/>
        <w:autoSpaceDE/>
        <w:autoSpaceDN/>
        <w:bidi w:val="0"/>
        <w:adjustRightIn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成  员：曹增福       旗人民医院院长</w:t>
      </w:r>
    </w:p>
    <w:p>
      <w:pPr>
        <w:pStyle w:val="5"/>
        <w:keepNext w:val="0"/>
        <w:keepLines w:val="0"/>
        <w:pageBreakBefore w:val="0"/>
        <w:kinsoku/>
        <w:wordWrap/>
        <w:overflowPunct/>
        <w:topLinePunct w:val="0"/>
        <w:autoSpaceDE/>
        <w:autoSpaceDN/>
        <w:bidi w:val="0"/>
        <w:adjustRightIn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孟克那顺     旗蒙医综合医院院长</w:t>
      </w:r>
    </w:p>
    <w:p>
      <w:pPr>
        <w:pStyle w:val="5"/>
        <w:keepNext w:val="0"/>
        <w:keepLines w:val="0"/>
        <w:pageBreakBefore w:val="0"/>
        <w:kinsoku/>
        <w:wordWrap/>
        <w:overflowPunct/>
        <w:topLinePunct w:val="0"/>
        <w:autoSpaceDE/>
        <w:autoSpaceDN/>
        <w:bidi w:val="0"/>
        <w:adjustRightIn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钟</w:t>
      </w:r>
      <w:r>
        <w:rPr>
          <w:rFonts w:hint="eastAsia" w:ascii="仿宋_GB2312" w:hAnsi="仿宋_GB2312" w:eastAsia="仿宋_GB2312" w:cs="仿宋_GB2312"/>
          <w:sz w:val="32"/>
          <w:szCs w:val="32"/>
        </w:rPr>
        <w:t xml:space="preserve">       旗疾病预防控制中心主任</w:t>
      </w:r>
    </w:p>
    <w:p>
      <w:pPr>
        <w:pStyle w:val="5"/>
        <w:keepNext w:val="0"/>
        <w:keepLines w:val="0"/>
        <w:pageBreakBefore w:val="0"/>
        <w:kinsoku/>
        <w:wordWrap/>
        <w:overflowPunct/>
        <w:topLinePunct w:val="0"/>
        <w:autoSpaceDE/>
        <w:autoSpaceDN/>
        <w:bidi w:val="0"/>
        <w:adjustRightIn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苏雅拉其其格 </w:t>
      </w:r>
      <w:r>
        <w:rPr>
          <w:rFonts w:hint="eastAsia" w:ascii="仿宋_GB2312" w:hAnsi="仿宋_GB2312" w:eastAsia="仿宋_GB2312" w:cs="仿宋_GB2312"/>
          <w:spacing w:val="-17"/>
          <w:sz w:val="32"/>
          <w:szCs w:val="32"/>
        </w:rPr>
        <w:t>旗妇幼保健和计划生育</w:t>
      </w:r>
      <w:r>
        <w:rPr>
          <w:rFonts w:hint="eastAsia" w:ascii="仿宋_GB2312" w:hAnsi="仿宋_GB2312" w:eastAsia="仿宋_GB2312" w:cs="仿宋_GB2312"/>
          <w:spacing w:val="-17"/>
          <w:sz w:val="32"/>
          <w:szCs w:val="32"/>
          <w:lang w:val="en-US" w:eastAsia="zh-CN"/>
        </w:rPr>
        <w:t>服务</w:t>
      </w:r>
      <w:r>
        <w:rPr>
          <w:rFonts w:hint="eastAsia" w:ascii="仿宋_GB2312" w:hAnsi="仿宋_GB2312" w:eastAsia="仿宋_GB2312" w:cs="仿宋_GB2312"/>
          <w:spacing w:val="-17"/>
          <w:sz w:val="32"/>
          <w:szCs w:val="32"/>
        </w:rPr>
        <w:t>中心主任</w:t>
      </w:r>
    </w:p>
    <w:p>
      <w:pPr>
        <w:pStyle w:val="5"/>
        <w:keepNext w:val="0"/>
        <w:keepLines w:val="0"/>
        <w:pageBreakBefore w:val="0"/>
        <w:kinsoku/>
        <w:wordWrap/>
        <w:overflowPunct/>
        <w:topLinePunct w:val="0"/>
        <w:autoSpaceDE/>
        <w:autoSpaceDN/>
        <w:bidi w:val="0"/>
        <w:adjustRightInd/>
        <w:spacing w:line="579"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苏米娅       </w:t>
      </w:r>
      <w:r>
        <w:rPr>
          <w:rFonts w:hint="eastAsia" w:ascii="仿宋_GB2312" w:hAnsi="仿宋_GB2312" w:eastAsia="仿宋_GB2312" w:cs="仿宋_GB2312"/>
          <w:spacing w:val="-17"/>
          <w:sz w:val="32"/>
          <w:szCs w:val="32"/>
        </w:rPr>
        <w:t>旗</w:t>
      </w:r>
      <w:r>
        <w:rPr>
          <w:rFonts w:hint="eastAsia" w:ascii="仿宋_GB2312" w:hAnsi="仿宋_GB2312" w:eastAsia="仿宋_GB2312" w:cs="仿宋_GB2312"/>
          <w:spacing w:val="-17"/>
          <w:sz w:val="32"/>
          <w:szCs w:val="32"/>
          <w:lang w:val="en-US" w:eastAsia="zh-CN"/>
        </w:rPr>
        <w:t>卫生健康综合行政执法大队队长</w:t>
      </w:r>
      <w:r>
        <w:rPr>
          <w:rFonts w:hint="eastAsia" w:ascii="仿宋_GB2312" w:hAnsi="仿宋_GB2312" w:eastAsia="仿宋_GB2312" w:cs="仿宋_GB2312"/>
          <w:sz w:val="32"/>
          <w:szCs w:val="32"/>
        </w:rPr>
        <w:t xml:space="preserve">            </w:t>
      </w:r>
    </w:p>
    <w:p>
      <w:pPr>
        <w:pStyle w:val="5"/>
        <w:keepNext w:val="0"/>
        <w:keepLines w:val="0"/>
        <w:pageBreakBefore w:val="0"/>
        <w:kinsoku/>
        <w:wordWrap/>
        <w:overflowPunct/>
        <w:topLinePunct w:val="0"/>
        <w:autoSpaceDE/>
        <w:autoSpaceDN/>
        <w:bidi w:val="0"/>
        <w:adjustRightInd/>
        <w:spacing w:line="579"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曹治国       旗卫健委疾控股股长</w:t>
      </w:r>
    </w:p>
    <w:p>
      <w:pPr>
        <w:pStyle w:val="5"/>
        <w:keepNext w:val="0"/>
        <w:keepLines w:val="0"/>
        <w:pageBreakBefore w:val="0"/>
        <w:kinsoku/>
        <w:wordWrap/>
        <w:overflowPunct/>
        <w:topLinePunct w:val="0"/>
        <w:autoSpaceDE/>
        <w:autoSpaceDN/>
        <w:bidi w:val="0"/>
        <w:adjustRightInd/>
        <w:spacing w:line="579"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王生昭       旗卫健委医政医</w:t>
      </w:r>
      <w:r>
        <w:rPr>
          <w:rFonts w:hint="eastAsia" w:ascii="仿宋_GB2312" w:hAnsi="仿宋_GB2312" w:eastAsia="仿宋_GB2312" w:cs="仿宋_GB2312"/>
          <w:sz w:val="32"/>
          <w:szCs w:val="32"/>
          <w:lang w:val="en-US" w:eastAsia="zh-CN"/>
        </w:rPr>
        <w:t>改</w:t>
      </w:r>
      <w:r>
        <w:rPr>
          <w:rFonts w:hint="eastAsia" w:ascii="仿宋_GB2312" w:hAnsi="仿宋_GB2312" w:eastAsia="仿宋_GB2312" w:cs="仿宋_GB2312"/>
          <w:sz w:val="32"/>
          <w:szCs w:val="32"/>
        </w:rPr>
        <w:t>股股长</w:t>
      </w:r>
    </w:p>
    <w:p>
      <w:pPr>
        <w:pStyle w:val="5"/>
        <w:keepNext w:val="0"/>
        <w:keepLines w:val="0"/>
        <w:pageBreakBefore w:val="0"/>
        <w:kinsoku/>
        <w:wordWrap/>
        <w:overflowPunct/>
        <w:topLinePunct w:val="0"/>
        <w:autoSpaceDE/>
        <w:autoSpaceDN/>
        <w:bidi w:val="0"/>
        <w:adjustRightInd/>
        <w:spacing w:line="579"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谢咏梅       旗卫健委卫生应急股股长</w:t>
      </w:r>
    </w:p>
    <w:p>
      <w:pPr>
        <w:pStyle w:val="5"/>
        <w:keepNext w:val="0"/>
        <w:keepLines w:val="0"/>
        <w:pageBreakBefore w:val="0"/>
        <w:kinsoku/>
        <w:wordWrap/>
        <w:overflowPunct/>
        <w:topLinePunct w:val="0"/>
        <w:autoSpaceDE/>
        <w:autoSpaceDN/>
        <w:bidi w:val="0"/>
        <w:adjustRightInd/>
        <w:spacing w:line="579" w:lineRule="exact"/>
        <w:ind w:firstLine="640"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z w:val="32"/>
          <w:szCs w:val="32"/>
        </w:rPr>
        <w:t xml:space="preserve">        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军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1"/>
          <w:sz w:val="32"/>
          <w:szCs w:val="32"/>
        </w:rPr>
        <w:t>嘎鲁图镇社区卫生服务中心主任</w:t>
      </w:r>
    </w:p>
    <w:p>
      <w:pPr>
        <w:pStyle w:val="5"/>
        <w:keepNext w:val="0"/>
        <w:keepLines w:val="0"/>
        <w:pageBreakBefore w:val="0"/>
        <w:kinsoku/>
        <w:wordWrap/>
        <w:overflowPunct/>
        <w:topLinePunct w:val="0"/>
        <w:autoSpaceDE/>
        <w:autoSpaceDN/>
        <w:bidi w:val="0"/>
        <w:adjustRightInd/>
        <w:spacing w:line="579"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杜喜平       河南中心卫生院院长</w:t>
      </w:r>
    </w:p>
    <w:p>
      <w:pPr>
        <w:pStyle w:val="5"/>
        <w:keepNext w:val="0"/>
        <w:keepLines w:val="0"/>
        <w:pageBreakBefore w:val="0"/>
        <w:kinsoku/>
        <w:wordWrap/>
        <w:overflowPunct/>
        <w:topLinePunct w:val="0"/>
        <w:autoSpaceDE/>
        <w:autoSpaceDN/>
        <w:bidi w:val="0"/>
        <w:adjustRightInd/>
        <w:spacing w:line="579"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王震军       无定河镇中心卫生院院长</w:t>
      </w:r>
    </w:p>
    <w:p>
      <w:pPr>
        <w:pStyle w:val="5"/>
        <w:keepNext w:val="0"/>
        <w:keepLines w:val="0"/>
        <w:pageBreakBefore w:val="0"/>
        <w:kinsoku/>
        <w:wordWrap/>
        <w:overflowPunct/>
        <w:topLinePunct w:val="0"/>
        <w:autoSpaceDE/>
        <w:autoSpaceDN/>
        <w:bidi w:val="0"/>
        <w:adjustRightInd/>
        <w:spacing w:line="579"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特木尔       苏力德苏木中心卫生院院长</w:t>
      </w:r>
    </w:p>
    <w:p>
      <w:pPr>
        <w:pStyle w:val="5"/>
        <w:keepNext w:val="0"/>
        <w:keepLines w:val="0"/>
        <w:pageBreakBefore w:val="0"/>
        <w:kinsoku/>
        <w:wordWrap/>
        <w:overflowPunct/>
        <w:topLinePunct w:val="0"/>
        <w:autoSpaceDE/>
        <w:autoSpaceDN/>
        <w:bidi w:val="0"/>
        <w:adjustRightInd/>
        <w:spacing w:line="579"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格日勒图     图克中心卫生院院长</w:t>
      </w:r>
    </w:p>
    <w:p>
      <w:pPr>
        <w:pStyle w:val="5"/>
        <w:keepNext w:val="0"/>
        <w:keepLines w:val="0"/>
        <w:pageBreakBefore w:val="0"/>
        <w:kinsoku/>
        <w:wordWrap/>
        <w:overflowPunct/>
        <w:topLinePunct w:val="0"/>
        <w:autoSpaceDE/>
        <w:autoSpaceDN/>
        <w:bidi w:val="0"/>
        <w:adjustRightInd/>
        <w:spacing w:line="579"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张鲜斌       乌审召镇中心卫生院院长</w:t>
      </w:r>
    </w:p>
    <w:p>
      <w:pPr>
        <w:pStyle w:val="5"/>
        <w:keepNext w:val="0"/>
        <w:keepLines w:val="0"/>
        <w:pageBreakBefore w:val="0"/>
        <w:kinsoku/>
        <w:wordWrap/>
        <w:overflowPunct/>
        <w:topLinePunct w:val="0"/>
        <w:autoSpaceDE/>
        <w:autoSpaceDN/>
        <w:bidi w:val="0"/>
        <w:adjustRightInd/>
        <w:spacing w:line="579"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布  和       乌兰陶勒盖镇中心卫生院院长</w:t>
      </w:r>
    </w:p>
    <w:p>
      <w:pPr>
        <w:pStyle w:val="5"/>
        <w:keepNext w:val="0"/>
        <w:keepLines w:val="0"/>
        <w:pageBreakBefore w:val="0"/>
        <w:kinsoku/>
        <w:wordWrap/>
        <w:overflowPunct/>
        <w:topLinePunct w:val="0"/>
        <w:autoSpaceDE/>
        <w:autoSpaceDN/>
        <w:bidi w:val="0"/>
        <w:adjustRightInd/>
        <w:spacing w:line="579"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劳格劳       呼吉尔特卫生院院长</w:t>
      </w:r>
    </w:p>
    <w:p>
      <w:pPr>
        <w:pStyle w:val="5"/>
        <w:keepNext w:val="0"/>
        <w:keepLines w:val="0"/>
        <w:pageBreakBefore w:val="0"/>
        <w:kinsoku/>
        <w:wordWrap/>
        <w:overflowPunct/>
        <w:topLinePunct w:val="0"/>
        <w:autoSpaceDE/>
        <w:autoSpaceDN/>
        <w:bidi w:val="0"/>
        <w:adjustRightInd/>
        <w:spacing w:line="579"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张世怀       陶利卫生院院长</w:t>
      </w:r>
    </w:p>
    <w:p>
      <w:pPr>
        <w:pStyle w:val="5"/>
        <w:keepNext w:val="0"/>
        <w:keepLines w:val="0"/>
        <w:pageBreakBefore w:val="0"/>
        <w:kinsoku/>
        <w:wordWrap/>
        <w:overflowPunct/>
        <w:topLinePunct w:val="0"/>
        <w:autoSpaceDE/>
        <w:autoSpaceDN/>
        <w:bidi w:val="0"/>
        <w:adjustRightIn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领导小组下设办公室，办公室设在医政医改综合监督执法（信息化）股，具体工作由杨静负责。</w:t>
      </w:r>
    </w:p>
    <w:p>
      <w:pPr>
        <w:keepNext w:val="0"/>
        <w:keepLines w:val="0"/>
        <w:pageBreakBefore w:val="0"/>
        <w:kinsoku/>
        <w:wordWrap/>
        <w:overflowPunct/>
        <w:topLinePunct w:val="0"/>
        <w:autoSpaceDE/>
        <w:autoSpaceDN/>
        <w:bidi w:val="0"/>
        <w:adjustRightIn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九、部门职责</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（一）旗卫生健康委员会：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1.食源性疾病监测工作计划和方案的制定和组织实施；</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2.制定统一的质量管理方案，组织培训、督导、考核；</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3.采取措施保障监测工作的有效开展；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4.组织食源性疾病的流行病学调查；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5.协调食源性疾病暴发涉嫌食品企业的食品溯源调查；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6.监测信息通报。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（二）旗疾控中心：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1.协助我委制定监测方案；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2.协助我委开展培训、督导及评估等工作;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3.辖区内监测信息的审核、汇总、分析和报告；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4.辖区内食源性疾病监测的技术指导、质量控制；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5.承担食源性疾病流行病学调查；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6.协助食品安全监管部门开展食源性疾病暴发涉嫌食品企业的溯源调查；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7.撰写流行病学调查报告。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（三）哨点医院及各苏木镇卫生院：</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1.协助开展食源性疾病流行病学调查；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2.可疑聚集性病例和爆发事件的报告。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3.组织本单位相关医务人员参加食源性疾病监测报告培训</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   </w:t>
      </w:r>
    </w:p>
    <w:p>
      <w:pPr>
        <w:pStyle w:val="10"/>
        <w:keepNext w:val="0"/>
        <w:keepLines w:val="0"/>
        <w:pageBreakBefore w:val="0"/>
        <w:widowControl/>
        <w:kinsoku/>
        <w:wordWrap/>
        <w:overflowPunct/>
        <w:topLinePunct w:val="0"/>
        <w:autoSpaceDE/>
        <w:autoSpaceDN/>
        <w:bidi w:val="0"/>
        <w:adjustRightInd/>
        <w:spacing w:before="0" w:beforeLines="0" w:beforeAutospacing="0" w:after="0" w:afterLines="0" w:afterAutospacing="0" w:line="579" w:lineRule="exact"/>
        <w:jc w:val="both"/>
        <w:textAlignment w:val="auto"/>
        <w:rPr>
          <w:rFonts w:hint="eastAsia" w:ascii="仿宋_GB2312" w:hAnsi="仿宋_GB2312" w:eastAsia="仿宋_GB2312" w:cs="仿宋_GB2312"/>
          <w:sz w:val="32"/>
          <w:szCs w:val="32"/>
        </w:rPr>
      </w:pPr>
      <w:r>
        <w:rPr>
          <w:rFonts w:hint="eastAsia" w:ascii="仿宋_GB2312" w:hAnsi="宋体" w:eastAsia="仿宋_GB2312"/>
          <w:sz w:val="32"/>
          <w:szCs w:val="32"/>
        </w:rPr>
        <w:t xml:space="preserve">  </w:t>
      </w:r>
    </w:p>
    <w:p>
      <w:pPr>
        <w:pStyle w:val="10"/>
        <w:keepNext w:val="0"/>
        <w:keepLines w:val="0"/>
        <w:pageBreakBefore w:val="0"/>
        <w:widowControl/>
        <w:kinsoku/>
        <w:wordWrap/>
        <w:overflowPunct/>
        <w:topLinePunct w:val="0"/>
        <w:autoSpaceDE/>
        <w:autoSpaceDN/>
        <w:bidi w:val="0"/>
        <w:adjustRightInd/>
        <w:spacing w:before="0" w:beforeLines="0" w:beforeAutospacing="0" w:after="0" w:afterLines="0" w:afterAutospacing="0" w:line="579" w:lineRule="exact"/>
        <w:jc w:val="both"/>
        <w:textAlignment w:val="auto"/>
        <w:rPr>
          <w:rFonts w:hint="eastAsia" w:ascii="仿宋_GB2312" w:hAnsi="仿宋_GB2312" w:eastAsia="仿宋_GB2312" w:cs="仿宋_GB2312"/>
          <w:sz w:val="32"/>
          <w:szCs w:val="32"/>
        </w:rPr>
      </w:pPr>
    </w:p>
    <w:p>
      <w:pPr>
        <w:pStyle w:val="10"/>
        <w:keepNext w:val="0"/>
        <w:keepLines w:val="0"/>
        <w:pageBreakBefore w:val="0"/>
        <w:widowControl/>
        <w:kinsoku/>
        <w:wordWrap/>
        <w:overflowPunct/>
        <w:topLinePunct w:val="0"/>
        <w:autoSpaceDE/>
        <w:autoSpaceDN/>
        <w:bidi w:val="0"/>
        <w:adjustRightInd/>
        <w:spacing w:before="0" w:beforeLines="0" w:beforeAutospacing="0" w:after="0" w:afterLines="0" w:afterAutospacing="0" w:line="579" w:lineRule="exact"/>
        <w:jc w:val="both"/>
        <w:textAlignment w:val="auto"/>
        <w:rPr>
          <w:rFonts w:hint="eastAsia" w:ascii="仿宋_GB2312" w:hAnsi="仿宋_GB2312" w:eastAsia="仿宋_GB2312" w:cs="仿宋_GB2312"/>
          <w:sz w:val="32"/>
          <w:szCs w:val="32"/>
        </w:rPr>
      </w:pPr>
    </w:p>
    <w:p>
      <w:pPr>
        <w:pStyle w:val="10"/>
        <w:keepNext w:val="0"/>
        <w:keepLines w:val="0"/>
        <w:pageBreakBefore w:val="0"/>
        <w:widowControl/>
        <w:kinsoku/>
        <w:wordWrap/>
        <w:overflowPunct/>
        <w:topLinePunct w:val="0"/>
        <w:autoSpaceDE/>
        <w:autoSpaceDN/>
        <w:bidi w:val="0"/>
        <w:adjustRightInd/>
        <w:spacing w:before="0" w:beforeLines="0" w:beforeAutospacing="0" w:after="0" w:afterLines="0" w:afterAutospacing="0" w:line="579" w:lineRule="exact"/>
        <w:jc w:val="both"/>
        <w:textAlignment w:val="auto"/>
        <w:rPr>
          <w:rFonts w:hint="eastAsia" w:ascii="仿宋_GB2312" w:hAnsi="仿宋_GB2312" w:eastAsia="仿宋_GB2312" w:cs="仿宋_GB2312"/>
          <w:sz w:val="32"/>
          <w:szCs w:val="32"/>
        </w:rPr>
      </w:pPr>
    </w:p>
    <w:p>
      <w:pPr>
        <w:pStyle w:val="10"/>
        <w:keepNext w:val="0"/>
        <w:keepLines w:val="0"/>
        <w:pageBreakBefore w:val="0"/>
        <w:widowControl/>
        <w:kinsoku/>
        <w:wordWrap/>
        <w:overflowPunct/>
        <w:topLinePunct w:val="0"/>
        <w:autoSpaceDE/>
        <w:autoSpaceDN/>
        <w:bidi w:val="0"/>
        <w:adjustRightInd/>
        <w:spacing w:before="0" w:beforeLines="0" w:beforeAutospacing="0" w:after="0" w:afterLines="0" w:afterAutospacing="0" w:line="579" w:lineRule="exact"/>
        <w:jc w:val="both"/>
        <w:textAlignment w:val="auto"/>
        <w:rPr>
          <w:rFonts w:hint="eastAsia" w:ascii="仿宋_GB2312" w:hAnsi="仿宋_GB2312" w:eastAsia="仿宋_GB2312" w:cs="仿宋_GB2312"/>
          <w:sz w:val="32"/>
          <w:szCs w:val="32"/>
        </w:rPr>
      </w:pPr>
    </w:p>
    <w:p>
      <w:pPr>
        <w:pStyle w:val="10"/>
        <w:keepNext w:val="0"/>
        <w:keepLines w:val="0"/>
        <w:pageBreakBefore w:val="0"/>
        <w:widowControl/>
        <w:kinsoku/>
        <w:wordWrap/>
        <w:overflowPunct/>
        <w:topLinePunct w:val="0"/>
        <w:autoSpaceDE/>
        <w:autoSpaceDN/>
        <w:bidi w:val="0"/>
        <w:adjustRightInd/>
        <w:spacing w:before="0" w:beforeLines="0" w:beforeAutospacing="0" w:after="0" w:afterLines="0" w:afterAutospacing="0" w:line="579" w:lineRule="exact"/>
        <w:jc w:val="both"/>
        <w:textAlignment w:val="auto"/>
        <w:rPr>
          <w:rFonts w:hint="eastAsia" w:ascii="仿宋_GB2312" w:hAnsi="仿宋_GB2312" w:eastAsia="仿宋_GB2312" w:cs="仿宋_GB2312"/>
          <w:sz w:val="32"/>
          <w:szCs w:val="32"/>
        </w:rPr>
      </w:pPr>
    </w:p>
    <w:p>
      <w:pPr>
        <w:pStyle w:val="10"/>
        <w:keepNext w:val="0"/>
        <w:keepLines w:val="0"/>
        <w:pageBreakBefore w:val="0"/>
        <w:widowControl/>
        <w:kinsoku/>
        <w:wordWrap/>
        <w:overflowPunct/>
        <w:topLinePunct w:val="0"/>
        <w:autoSpaceDE/>
        <w:autoSpaceDN/>
        <w:bidi w:val="0"/>
        <w:adjustRightInd/>
        <w:spacing w:before="0" w:beforeLines="0" w:beforeAutospacing="0" w:after="0" w:afterLines="0" w:afterAutospacing="0" w:line="579" w:lineRule="exact"/>
        <w:jc w:val="both"/>
        <w:textAlignment w:val="auto"/>
        <w:rPr>
          <w:rFonts w:hint="eastAsia" w:ascii="仿宋_GB2312" w:hAnsi="仿宋_GB2312" w:eastAsia="仿宋_GB2312" w:cs="仿宋_GB2312"/>
          <w:sz w:val="32"/>
          <w:szCs w:val="32"/>
        </w:rPr>
      </w:pPr>
    </w:p>
    <w:p>
      <w:pPr>
        <w:pStyle w:val="10"/>
        <w:keepNext w:val="0"/>
        <w:keepLines w:val="0"/>
        <w:pageBreakBefore w:val="0"/>
        <w:widowControl/>
        <w:kinsoku/>
        <w:wordWrap/>
        <w:overflowPunct/>
        <w:topLinePunct w:val="0"/>
        <w:autoSpaceDE/>
        <w:autoSpaceDN/>
        <w:bidi w:val="0"/>
        <w:adjustRightInd/>
        <w:spacing w:before="0" w:beforeLines="0" w:beforeAutospacing="0" w:after="0" w:afterLines="0" w:afterAutospacing="0" w:line="579" w:lineRule="exact"/>
        <w:jc w:val="both"/>
        <w:textAlignment w:val="auto"/>
        <w:rPr>
          <w:rFonts w:hint="eastAsia" w:ascii="仿宋_GB2312" w:hAnsi="仿宋_GB2312" w:eastAsia="仿宋_GB2312" w:cs="仿宋_GB2312"/>
          <w:sz w:val="32"/>
          <w:szCs w:val="32"/>
        </w:rPr>
      </w:pPr>
    </w:p>
    <w:p>
      <w:pPr>
        <w:pStyle w:val="10"/>
        <w:keepNext w:val="0"/>
        <w:keepLines w:val="0"/>
        <w:pageBreakBefore w:val="0"/>
        <w:widowControl/>
        <w:kinsoku/>
        <w:wordWrap/>
        <w:overflowPunct/>
        <w:topLinePunct w:val="0"/>
        <w:autoSpaceDE/>
        <w:autoSpaceDN/>
        <w:bidi w:val="0"/>
        <w:adjustRightInd/>
        <w:spacing w:before="0" w:beforeLines="0" w:beforeAutospacing="0" w:after="0" w:afterLines="0" w:afterAutospacing="0" w:line="579" w:lineRule="exact"/>
        <w:jc w:val="both"/>
        <w:textAlignment w:val="auto"/>
        <w:rPr>
          <w:rFonts w:hint="eastAsia" w:ascii="仿宋_GB2312" w:hAnsi="仿宋_GB2312" w:eastAsia="仿宋_GB2312" w:cs="仿宋_GB2312"/>
          <w:sz w:val="32"/>
          <w:szCs w:val="32"/>
        </w:rPr>
      </w:pPr>
    </w:p>
    <w:p>
      <w:pPr>
        <w:pStyle w:val="10"/>
        <w:keepNext w:val="0"/>
        <w:keepLines w:val="0"/>
        <w:pageBreakBefore w:val="0"/>
        <w:widowControl/>
        <w:kinsoku/>
        <w:wordWrap/>
        <w:overflowPunct/>
        <w:topLinePunct w:val="0"/>
        <w:autoSpaceDE/>
        <w:autoSpaceDN/>
        <w:bidi w:val="0"/>
        <w:adjustRightInd/>
        <w:spacing w:before="0" w:beforeLines="0" w:beforeAutospacing="0" w:after="0" w:afterLines="0" w:afterAutospacing="0" w:line="579" w:lineRule="exact"/>
        <w:jc w:val="both"/>
        <w:textAlignment w:val="auto"/>
        <w:rPr>
          <w:rFonts w:hint="eastAsia" w:ascii="仿宋_GB2312" w:hAnsi="仿宋_GB2312" w:eastAsia="仿宋_GB2312" w:cs="仿宋_GB2312"/>
          <w:sz w:val="32"/>
          <w:szCs w:val="32"/>
        </w:rPr>
      </w:pPr>
    </w:p>
    <w:p>
      <w:pPr>
        <w:pStyle w:val="10"/>
        <w:keepNext w:val="0"/>
        <w:keepLines w:val="0"/>
        <w:pageBreakBefore w:val="0"/>
        <w:widowControl/>
        <w:kinsoku/>
        <w:wordWrap/>
        <w:overflowPunct/>
        <w:topLinePunct w:val="0"/>
        <w:autoSpaceDE/>
        <w:autoSpaceDN/>
        <w:bidi w:val="0"/>
        <w:adjustRightInd/>
        <w:spacing w:before="0" w:beforeLines="0" w:beforeAutospacing="0" w:after="0" w:afterLines="0" w:afterAutospacing="0" w:line="579" w:lineRule="exact"/>
        <w:jc w:val="both"/>
        <w:textAlignment w:val="auto"/>
        <w:rPr>
          <w:rFonts w:hint="eastAsia" w:ascii="仿宋_GB2312" w:hAnsi="仿宋_GB2312" w:eastAsia="仿宋_GB2312" w:cs="仿宋_GB2312"/>
          <w:sz w:val="32"/>
          <w:szCs w:val="32"/>
        </w:rPr>
      </w:pPr>
    </w:p>
    <w:p>
      <w:pPr>
        <w:pStyle w:val="10"/>
        <w:keepNext w:val="0"/>
        <w:keepLines w:val="0"/>
        <w:pageBreakBefore w:val="0"/>
        <w:widowControl/>
        <w:kinsoku/>
        <w:wordWrap/>
        <w:overflowPunct/>
        <w:topLinePunct w:val="0"/>
        <w:autoSpaceDE/>
        <w:autoSpaceDN/>
        <w:bidi w:val="0"/>
        <w:adjustRightInd/>
        <w:spacing w:before="0" w:beforeLines="0" w:beforeAutospacing="0" w:after="0" w:afterLines="0" w:afterAutospacing="0" w:line="579" w:lineRule="exact"/>
        <w:jc w:val="both"/>
        <w:textAlignment w:val="auto"/>
        <w:rPr>
          <w:rFonts w:hint="eastAsia" w:ascii="仿宋_GB2312" w:hAnsi="仿宋_GB2312" w:eastAsia="仿宋_GB2312" w:cs="仿宋_GB2312"/>
          <w:sz w:val="32"/>
          <w:szCs w:val="32"/>
        </w:rPr>
      </w:pPr>
    </w:p>
    <w:p>
      <w:pPr>
        <w:pStyle w:val="10"/>
        <w:keepNext w:val="0"/>
        <w:keepLines w:val="0"/>
        <w:pageBreakBefore w:val="0"/>
        <w:widowControl/>
        <w:kinsoku/>
        <w:wordWrap/>
        <w:overflowPunct/>
        <w:topLinePunct w:val="0"/>
        <w:autoSpaceDE/>
        <w:autoSpaceDN/>
        <w:bidi w:val="0"/>
        <w:adjustRightInd/>
        <w:spacing w:before="0" w:beforeLines="0" w:beforeAutospacing="0" w:after="0" w:afterLines="0" w:afterAutospacing="0" w:line="579" w:lineRule="exact"/>
        <w:jc w:val="both"/>
        <w:textAlignment w:val="auto"/>
        <w:rPr>
          <w:rFonts w:hint="eastAsia" w:ascii="仿宋_GB2312" w:hAnsi="仿宋_GB2312" w:eastAsia="仿宋_GB2312" w:cs="仿宋_GB2312"/>
          <w:sz w:val="32"/>
          <w:szCs w:val="32"/>
        </w:rPr>
      </w:pPr>
    </w:p>
    <w:p>
      <w:pPr>
        <w:pStyle w:val="10"/>
        <w:keepNext w:val="0"/>
        <w:keepLines w:val="0"/>
        <w:pageBreakBefore w:val="0"/>
        <w:widowControl/>
        <w:kinsoku/>
        <w:wordWrap/>
        <w:overflowPunct/>
        <w:topLinePunct w:val="0"/>
        <w:autoSpaceDE/>
        <w:autoSpaceDN/>
        <w:bidi w:val="0"/>
        <w:adjustRightInd/>
        <w:spacing w:before="0" w:beforeLines="0" w:beforeAutospacing="0" w:after="0" w:afterLines="0" w:afterAutospacing="0" w:line="579" w:lineRule="exact"/>
        <w:jc w:val="both"/>
        <w:textAlignment w:val="auto"/>
        <w:rPr>
          <w:rFonts w:hint="eastAsia" w:ascii="仿宋_GB2312" w:hAnsi="仿宋_GB2312" w:eastAsia="仿宋_GB2312" w:cs="仿宋_GB2312"/>
          <w:sz w:val="32"/>
          <w:szCs w:val="32"/>
        </w:rPr>
      </w:pPr>
    </w:p>
    <w:p>
      <w:pPr>
        <w:pStyle w:val="10"/>
        <w:keepNext w:val="0"/>
        <w:keepLines w:val="0"/>
        <w:pageBreakBefore w:val="0"/>
        <w:widowControl/>
        <w:kinsoku/>
        <w:wordWrap/>
        <w:overflowPunct/>
        <w:topLinePunct w:val="0"/>
        <w:autoSpaceDE/>
        <w:autoSpaceDN/>
        <w:bidi w:val="0"/>
        <w:adjustRightInd/>
        <w:spacing w:before="0" w:beforeLines="0" w:beforeAutospacing="0" w:after="0" w:afterLines="0" w:afterAutospacing="0" w:line="579" w:lineRule="exact"/>
        <w:jc w:val="both"/>
        <w:textAlignment w:val="auto"/>
        <w:rPr>
          <w:rFonts w:hint="eastAsia" w:ascii="仿宋_GB2312" w:hAnsi="仿宋_GB2312" w:eastAsia="仿宋_GB2312" w:cs="仿宋_GB2312"/>
          <w:sz w:val="32"/>
          <w:szCs w:val="32"/>
        </w:rPr>
      </w:pPr>
    </w:p>
    <w:p>
      <w:pPr>
        <w:pStyle w:val="10"/>
        <w:keepNext w:val="0"/>
        <w:keepLines w:val="0"/>
        <w:pageBreakBefore w:val="0"/>
        <w:widowControl/>
        <w:kinsoku/>
        <w:wordWrap/>
        <w:overflowPunct/>
        <w:topLinePunct w:val="0"/>
        <w:autoSpaceDE/>
        <w:autoSpaceDN/>
        <w:bidi w:val="0"/>
        <w:adjustRightInd/>
        <w:spacing w:before="0" w:beforeLines="0" w:beforeAutospacing="0" w:after="0" w:afterLines="0" w:afterAutospacing="0" w:line="579" w:lineRule="exact"/>
        <w:jc w:val="both"/>
        <w:textAlignment w:val="auto"/>
        <w:rPr>
          <w:rFonts w:hint="eastAsia" w:ascii="仿宋_GB2312" w:hAnsi="仿宋_GB2312" w:eastAsia="仿宋_GB2312" w:cs="仿宋_GB2312"/>
          <w:sz w:val="32"/>
          <w:szCs w:val="32"/>
        </w:rPr>
      </w:pPr>
    </w:p>
    <w:p>
      <w:pPr>
        <w:pStyle w:val="10"/>
        <w:keepNext w:val="0"/>
        <w:keepLines w:val="0"/>
        <w:pageBreakBefore w:val="0"/>
        <w:widowControl/>
        <w:kinsoku/>
        <w:wordWrap/>
        <w:overflowPunct/>
        <w:topLinePunct w:val="0"/>
        <w:autoSpaceDE/>
        <w:autoSpaceDN/>
        <w:bidi w:val="0"/>
        <w:adjustRightInd/>
        <w:spacing w:before="0" w:beforeLines="0" w:beforeAutospacing="0" w:after="0" w:afterLines="0" w:afterAutospacing="0" w:line="579" w:lineRule="exact"/>
        <w:jc w:val="both"/>
        <w:textAlignment w:val="auto"/>
        <w:rPr>
          <w:rFonts w:hint="eastAsia" w:ascii="仿宋_GB2312" w:hAnsi="仿宋_GB2312" w:eastAsia="仿宋_GB2312" w:cs="仿宋_GB2312"/>
          <w:sz w:val="32"/>
          <w:szCs w:val="32"/>
        </w:rPr>
      </w:pPr>
    </w:p>
    <w:p>
      <w:pPr>
        <w:pStyle w:val="10"/>
        <w:keepNext w:val="0"/>
        <w:keepLines w:val="0"/>
        <w:pageBreakBefore w:val="0"/>
        <w:widowControl/>
        <w:kinsoku/>
        <w:wordWrap/>
        <w:overflowPunct/>
        <w:topLinePunct w:val="0"/>
        <w:autoSpaceDE/>
        <w:autoSpaceDN/>
        <w:bidi w:val="0"/>
        <w:adjustRightInd/>
        <w:spacing w:before="0" w:beforeLines="0" w:beforeAutospacing="0" w:after="0" w:afterLines="0" w:afterAutospacing="0" w:line="579" w:lineRule="exact"/>
        <w:jc w:val="both"/>
        <w:textAlignment w:val="auto"/>
        <w:rPr>
          <w:rFonts w:hint="eastAsia" w:ascii="仿宋_GB2312" w:hAnsi="仿宋_GB2312" w:eastAsia="仿宋_GB2312" w:cs="仿宋_GB2312"/>
          <w:sz w:val="32"/>
          <w:szCs w:val="32"/>
        </w:rPr>
      </w:pPr>
    </w:p>
    <w:p>
      <w:pPr>
        <w:pStyle w:val="10"/>
        <w:keepNext w:val="0"/>
        <w:keepLines w:val="0"/>
        <w:pageBreakBefore w:val="0"/>
        <w:widowControl/>
        <w:kinsoku/>
        <w:wordWrap/>
        <w:overflowPunct/>
        <w:topLinePunct w:val="0"/>
        <w:autoSpaceDE/>
        <w:autoSpaceDN/>
        <w:bidi w:val="0"/>
        <w:adjustRightInd/>
        <w:spacing w:before="0" w:beforeLines="0" w:beforeAutospacing="0" w:after="0" w:afterLines="0" w:afterAutospacing="0" w:line="579" w:lineRule="exact"/>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579" w:lineRule="exact"/>
        <w:textAlignment w:val="auto"/>
      </w:pPr>
      <w:r>
        <w:rPr>
          <w:rFonts w:hint="eastAsia" w:ascii="仿宋_GB2312" w:hAnsi="仿宋_GB2312" w:eastAsia="仿宋_GB2312" w:cs="仿宋_GB2312"/>
          <w:sz w:val="32"/>
          <w:szCs w:val="32"/>
          <w:lang w:val="zh-C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410845</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2.35pt;height:0pt;width:441pt;z-index:251660288;mso-width-relative:page;mso-height-relative:page;" filled="f" stroked="t" coordsize="21600,21600" o:gfxdata="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gGAbDTAAAABgEAAA8AAAAAAAAAAQAgAAAAIgAAAGRycy9kb3ducmV2LnhtbFBLAQIUABQA&#10;AAAIAIdO4kBlGLna9QEAAOQDAAAOAAAAAAAAAAEAIAAAACIBAABkcnMvZTJvRG9jLnhtbFBLBQYA&#10;AAAABgAGAFkBAACJBQAAAAA=&#10;">
                <v:fill on="f" focussize="0,0"/>
                <v:stroke weight="0.72pt" color="#000000" joinstyle="round"/>
                <v:imagedata o:title=""/>
                <o:lock v:ext="edit" aspectratio="f"/>
              </v:line>
            </w:pict>
          </mc:Fallback>
        </mc:AlternateContent>
      </w:r>
      <w:r>
        <w:rPr>
          <w:rFonts w:hint="eastAsia" w:ascii="仿宋_GB2312" w:hAnsi="仿宋_GB2312" w:eastAsia="仿宋_GB2312" w:cs="仿宋_GB2312"/>
          <w:sz w:val="32"/>
          <w:szCs w:val="32"/>
          <w:lang w:val="zh-C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46355</wp:posOffset>
                </wp:positionV>
                <wp:extent cx="560070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635"/>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65pt;height:0.05pt;width:441pt;z-index:251661312;mso-width-relative:page;mso-height-relative:page;" filled="f" stroked="t" coordsize="21600,21600" o:gfxdata="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DVxGTSAAAABAEAAA8AAAAAAAAAAQAgAAAAIgAAAGRycy9kb3ducmV2LnhtbFBLAQIUABQA&#10;AAAIAIdO4kBM+3tR9gEAAOYDAAAOAAAAAAAAAAEAIAAAACEBAABkcnMvZTJvRG9jLnhtbFBLBQYA&#10;AAAABgAGAFkBAACJBQAAAAA=&#10;">
                <v:fill on="f" focussize="0,0"/>
                <v:stroke weight="0.72pt" color="#000000" joinstyle="round"/>
                <v:imagedata o:title=""/>
                <o:lock v:ext="edit" aspectratio="f"/>
              </v:line>
            </w:pict>
          </mc:Fallback>
        </mc:AlternateContent>
      </w:r>
      <w:r>
        <w:rPr>
          <w:rFonts w:hint="eastAsia" w:ascii="仿宋_GB2312" w:hAnsi="仿宋_GB2312" w:eastAsia="仿宋_GB2312" w:cs="仿宋_GB2312"/>
          <w:sz w:val="32"/>
          <w:szCs w:val="32"/>
        </w:rPr>
        <w:t xml:space="preserve">乌审旗卫生健康委员会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日印发</w:t>
      </w:r>
    </w:p>
    <w:sectPr>
      <w:footerReference r:id="rId3" w:type="default"/>
      <w:pgSz w:w="11906" w:h="16838"/>
      <w:pgMar w:top="2098" w:right="1474" w:bottom="1361" w:left="1587" w:header="851" w:footer="79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zZTA4NzgxZmNjODU4NjM2ODY4NGM4OTkxNTI1MWQifQ=="/>
  </w:docVars>
  <w:rsids>
    <w:rsidRoot w:val="378C27E9"/>
    <w:rsid w:val="02537699"/>
    <w:rsid w:val="173C0681"/>
    <w:rsid w:val="353561B0"/>
    <w:rsid w:val="377C40B4"/>
    <w:rsid w:val="378C27E9"/>
    <w:rsid w:val="52850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2147483648" w:beforeAutospacing="1" w:after="-2147483648" w:afterAutospacing="1" w:line="680" w:lineRule="exact"/>
      <w:jc w:val="center"/>
      <w:outlineLvl w:val="0"/>
    </w:pPr>
    <w:rPr>
      <w:rFonts w:hint="eastAsia" w:ascii="宋体" w:hAnsi="宋体" w:eastAsia="方正小标宋_GBK" w:cs="宋体"/>
      <w:bCs/>
      <w:kern w:val="44"/>
      <w:sz w:val="44"/>
      <w:szCs w:val="48"/>
      <w:lang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 Text 2"/>
    <w:basedOn w:val="1"/>
    <w:qFormat/>
    <w:uiPriority w:val="0"/>
    <w:pPr>
      <w:spacing w:after="120" w:afterLines="0" w:afterAutospacing="0" w:line="480" w:lineRule="auto"/>
    </w:pPr>
  </w:style>
  <w:style w:type="paragraph" w:styleId="4">
    <w:name w:val="Body Text Indent"/>
    <w:basedOn w:val="1"/>
    <w:qFormat/>
    <w:uiPriority w:val="0"/>
    <w:pPr>
      <w:spacing w:after="120" w:afterLines="0" w:afterAutospacing="0"/>
      <w:ind w:left="420" w:leftChars="200"/>
    </w:pPr>
  </w:style>
  <w:style w:type="paragraph" w:styleId="5">
    <w:name w:val="Plain Text"/>
    <w:basedOn w:val="1"/>
    <w:qFormat/>
    <w:uiPriority w:val="0"/>
    <w:rPr>
      <w:rFonts w:ascii="宋体" w:hAnsi="Courier New" w:cs="Courier New"/>
      <w:color w:val="000000"/>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Normal (Web)"/>
    <w:basedOn w:val="1"/>
    <w:qFormat/>
    <w:uiPriority w:val="0"/>
    <w:pPr>
      <w:spacing w:before="100" w:beforeLines="0" w:beforeAutospacing="1" w:after="100" w:afterLines="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1768</Words>
  <Characters>1814</Characters>
  <Lines>0</Lines>
  <Paragraphs>0</Paragraphs>
  <TotalTime>0</TotalTime>
  <ScaleCrop>false</ScaleCrop>
  <LinksUpToDate>false</LinksUpToDate>
  <CharactersWithSpaces>2158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2022-02-15T08:30:00Z</dcterms:created>
  <dc:creator>mishu</dc:creator>
  <cp:lastModifiedBy>Administrator</cp:lastModifiedBy>
  <cp:lastPrinted>2022-02-15T08:59:00Z</cp:lastPrinted>
  <dcterms:modified xsi:type="dcterms:W3CDTF">2022-10-28T13:31:46Z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EC9C6D13286E46E5AE7C1D45D271B980</vt:lpwstr>
  </property>
</Properties>
</file>