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after="0" w:afterLines="0" w:line="579" w:lineRule="exact"/>
        <w:ind w:left="0" w:leftChars="0"/>
        <w:textAlignment w:val="auto"/>
        <w:rPr>
          <w:rFonts w:hint="eastAsia" w:ascii="仿宋_GB2312" w:hAnsi="仿宋_GB2312" w:eastAsia="仿宋_GB2312" w:cs="仿宋_GB2312"/>
          <w:bCs/>
          <w:color w:val="auto"/>
          <w:w w:val="50"/>
          <w:kern w:val="100"/>
          <w:sz w:val="32"/>
          <w:szCs w:val="32"/>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lang w:val="en-US" w:eastAsia="zh-CN"/>
        </w:rPr>
        <w:t>乌审旗卫生健康委员会</w:t>
      </w:r>
      <w:r>
        <w:rPr>
          <w:rFonts w:hint="eastAsia" w:ascii="方正小标宋_GBK" w:hAnsi="方正小标宋_GBK" w:eastAsia="方正小标宋_GBK" w:cs="方正小标宋_GBK"/>
          <w:b w:val="0"/>
          <w:bCs w:val="0"/>
          <w:color w:val="auto"/>
          <w:sz w:val="44"/>
          <w:szCs w:val="44"/>
        </w:rPr>
        <w:t>关于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印发202</w:t>
      </w:r>
      <w:r>
        <w:rPr>
          <w:rFonts w:hint="eastAsia" w:ascii="方正小标宋_GBK" w:hAnsi="方正小标宋_GBK" w:eastAsia="方正小标宋_GBK" w:cs="方正小标宋_GBK"/>
          <w:b w:val="0"/>
          <w:bCs w:val="0"/>
          <w:color w:val="auto"/>
          <w:sz w:val="44"/>
          <w:szCs w:val="44"/>
          <w:lang w:val="en-US" w:eastAsia="zh-CN"/>
        </w:rPr>
        <w:t>2</w:t>
      </w:r>
      <w:r>
        <w:rPr>
          <w:rFonts w:hint="eastAsia" w:ascii="方正小标宋_GBK" w:hAnsi="方正小标宋_GBK" w:eastAsia="方正小标宋_GBK" w:cs="方正小标宋_GBK"/>
          <w:b w:val="0"/>
          <w:bCs w:val="0"/>
          <w:color w:val="auto"/>
          <w:sz w:val="44"/>
          <w:szCs w:val="44"/>
        </w:rPr>
        <w:t>年</w:t>
      </w:r>
      <w:r>
        <w:rPr>
          <w:rFonts w:hint="eastAsia" w:ascii="方正小标宋_GBK" w:hAnsi="方正小标宋_GBK" w:eastAsia="方正小标宋_GBK" w:cs="方正小标宋_GBK"/>
          <w:b w:val="0"/>
          <w:bCs w:val="0"/>
          <w:color w:val="auto"/>
          <w:sz w:val="44"/>
          <w:szCs w:val="44"/>
          <w:lang w:val="en-US" w:eastAsia="zh-CN"/>
        </w:rPr>
        <w:t>乌审旗</w:t>
      </w:r>
      <w:r>
        <w:rPr>
          <w:rFonts w:hint="eastAsia" w:ascii="方正小标宋_GBK" w:hAnsi="方正小标宋_GBK" w:eastAsia="方正小标宋_GBK" w:cs="方正小标宋_GBK"/>
          <w:b w:val="0"/>
          <w:bCs w:val="0"/>
          <w:color w:val="auto"/>
          <w:sz w:val="44"/>
          <w:szCs w:val="44"/>
        </w:rPr>
        <w:t>“平安医院”建设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工作方案的通知</w:t>
      </w:r>
    </w:p>
    <w:p>
      <w:pPr>
        <w:keepNext w:val="0"/>
        <w:keepLines w:val="0"/>
        <w:pageBreakBefore w:val="0"/>
        <w:widowControl w:val="0"/>
        <w:kinsoku/>
        <w:wordWrap/>
        <w:overflowPunct/>
        <w:topLinePunct w:val="0"/>
        <w:autoSpaceDE/>
        <w:autoSpaceDN/>
        <w:bidi w:val="0"/>
        <w:adjustRightInd/>
        <w:snapToGrid/>
        <w:spacing w:line="680" w:lineRule="exact"/>
        <w:ind w:firstLine="0" w:firstLineChars="0"/>
        <w:jc w:val="both"/>
        <w:textAlignment w:val="auto"/>
        <w:outlineLvl w:val="9"/>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80" w:lineRule="exact"/>
        <w:ind w:firstLine="0" w:firstLineChars="0"/>
        <w:jc w:val="center"/>
        <w:textAlignment w:val="auto"/>
        <w:outlineLvl w:val="9"/>
        <w:rPr>
          <w:rFonts w:hint="eastAsia" w:ascii="仿宋_GB2312" w:eastAsia="仿宋_GB2312"/>
          <w:color w:val="auto"/>
          <w:sz w:val="32"/>
          <w:szCs w:val="32"/>
        </w:rPr>
      </w:pPr>
      <w:r>
        <w:rPr>
          <w:rFonts w:hint="eastAsia" w:ascii="仿宋_GB2312" w:hAnsi="宋体" w:eastAsia="仿宋_GB2312"/>
          <w:color w:val="auto"/>
          <w:sz w:val="32"/>
          <w:szCs w:val="32"/>
        </w:rPr>
        <w:t>乌卫</w:t>
      </w:r>
      <w:r>
        <w:rPr>
          <w:rFonts w:hint="eastAsia" w:ascii="仿宋_GB2312" w:hAnsi="宋体" w:eastAsia="仿宋_GB2312"/>
          <w:color w:val="auto"/>
          <w:sz w:val="32"/>
          <w:szCs w:val="32"/>
          <w:lang w:val="en-US" w:eastAsia="zh-CN"/>
        </w:rPr>
        <w:t>健</w:t>
      </w:r>
      <w:r>
        <w:rPr>
          <w:rFonts w:hint="eastAsia" w:ascii="仿宋_GB2312" w:hAnsi="宋体" w:eastAsia="仿宋_GB2312"/>
          <w:color w:val="auto"/>
          <w:sz w:val="32"/>
          <w:szCs w:val="32"/>
        </w:rPr>
        <w:t>发</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22</w:t>
      </w:r>
      <w:r>
        <w:rPr>
          <w:rFonts w:ascii="仿宋_GB2312" w:eastAsia="仿宋_GB2312"/>
          <w:color w:val="auto"/>
          <w:sz w:val="32"/>
          <w:szCs w:val="32"/>
        </w:rPr>
        <w:t>〕</w:t>
      </w:r>
      <w:r>
        <w:rPr>
          <w:rFonts w:hint="eastAsia" w:ascii="仿宋_GB2312" w:eastAsia="仿宋_GB2312"/>
          <w:color w:val="auto"/>
          <w:sz w:val="32"/>
          <w:szCs w:val="32"/>
          <w:lang w:val="en-US" w:eastAsia="zh-CN"/>
        </w:rPr>
        <w:t>99</w:t>
      </w:r>
      <w:r>
        <w:rPr>
          <w:rFonts w:hint="eastAsia"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680" w:lineRule="exact"/>
        <w:ind w:firstLine="0" w:firstLineChars="0"/>
        <w:jc w:val="both"/>
        <w:textAlignment w:val="auto"/>
        <w:outlineLvl w:val="9"/>
        <w:rPr>
          <w:rFonts w:hint="eastAsia" w:ascii="方正小标宋简体" w:hAnsi="方正小标宋简体" w:eastAsia="方正小标宋简体" w:cs="方正小标宋简体"/>
          <w:color w:val="auto"/>
          <w:sz w:val="44"/>
          <w:szCs w:val="44"/>
          <w:lang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宋体" w:hAnsi="宋体" w:eastAsia="宋体" w:cs="宋体"/>
          <w:color w:val="auto"/>
          <w:sz w:val="32"/>
          <w:szCs w:val="32"/>
        </w:rPr>
      </w:pPr>
      <w:r>
        <w:rPr>
          <w:rFonts w:hint="eastAsia" w:ascii="仿宋_GB2312" w:hAnsi="宋体" w:eastAsia="仿宋_GB2312" w:cs="仿宋_GB2312"/>
          <w:color w:val="auto"/>
          <w:sz w:val="32"/>
          <w:szCs w:val="32"/>
          <w:lang w:val="en-US" w:eastAsia="zh-CN"/>
        </w:rPr>
        <w:t>各</w:t>
      </w:r>
      <w:r>
        <w:rPr>
          <w:rFonts w:hint="eastAsia" w:ascii="仿宋_GB2312" w:hAnsi="宋体" w:eastAsia="仿宋_GB2312" w:cs="仿宋_GB2312"/>
          <w:color w:val="auto"/>
          <w:sz w:val="32"/>
          <w:szCs w:val="32"/>
        </w:rPr>
        <w:t>公立医院、各社会办医疗机构：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right="0" w:firstLine="645"/>
        <w:jc w:val="both"/>
        <w:textAlignment w:val="auto"/>
        <w:rPr>
          <w:rFonts w:hint="eastAsia" w:ascii="宋体" w:hAnsi="宋体" w:eastAsia="宋体" w:cs="宋体"/>
          <w:color w:val="auto"/>
          <w:sz w:val="32"/>
          <w:szCs w:val="32"/>
        </w:rPr>
      </w:pPr>
      <w:r>
        <w:rPr>
          <w:rFonts w:hint="eastAsia" w:ascii="仿宋_GB2312" w:hAnsi="宋体" w:eastAsia="仿宋_GB2312" w:cs="仿宋_GB2312"/>
          <w:color w:val="auto"/>
          <w:sz w:val="32"/>
          <w:szCs w:val="32"/>
        </w:rPr>
        <w:t>现将《202</w:t>
      </w:r>
      <w:r>
        <w:rPr>
          <w:rFonts w:hint="eastAsia" w:ascii="仿宋_GB2312" w:hAnsi="宋体" w:eastAsia="仿宋_GB2312" w:cs="仿宋_GB2312"/>
          <w:color w:val="auto"/>
          <w:sz w:val="32"/>
          <w:szCs w:val="32"/>
          <w:lang w:val="en-US" w:eastAsia="zh-CN"/>
        </w:rPr>
        <w:t>2</w:t>
      </w:r>
      <w:r>
        <w:rPr>
          <w:rFonts w:hint="eastAsia" w:ascii="仿宋_GB2312" w:hAnsi="宋体" w:eastAsia="仿宋_GB2312" w:cs="仿宋_GB2312"/>
          <w:color w:val="auto"/>
          <w:sz w:val="32"/>
          <w:szCs w:val="32"/>
        </w:rPr>
        <w:t>年</w:t>
      </w:r>
      <w:r>
        <w:rPr>
          <w:rFonts w:hint="eastAsia" w:ascii="仿宋_GB2312" w:hAnsi="宋体" w:eastAsia="仿宋_GB2312" w:cs="仿宋_GB2312"/>
          <w:color w:val="auto"/>
          <w:sz w:val="32"/>
          <w:szCs w:val="32"/>
          <w:lang w:val="en-US" w:eastAsia="zh-CN"/>
        </w:rPr>
        <w:t>乌审旗</w:t>
      </w:r>
      <w:r>
        <w:rPr>
          <w:rFonts w:hint="eastAsia" w:ascii="仿宋_GB2312" w:hAnsi="宋体" w:eastAsia="仿宋_GB2312" w:cs="仿宋_GB2312"/>
          <w:color w:val="auto"/>
          <w:sz w:val="32"/>
          <w:szCs w:val="32"/>
        </w:rPr>
        <w:t>“平安医院”建设工作方案》印发给你们，请认真遵照执行。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right="0" w:firstLine="645"/>
        <w:jc w:val="both"/>
        <w:textAlignment w:val="auto"/>
        <w:rPr>
          <w:rFonts w:hint="eastAsia" w:ascii="仿宋_GB2312" w:hAnsi="宋体" w:eastAsia="仿宋_GB2312" w:cs="仿宋_GB2312"/>
          <w:b/>
          <w:bCs/>
          <w:color w:val="auto"/>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lang w:val="en-US" w:eastAsia="zh-CN"/>
        </w:rPr>
        <w:t xml:space="preserve">              乌审旗卫生健康委员会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仿宋" w:hAnsi="仿宋" w:eastAsia="仿宋" w:cs="仿宋"/>
          <w:color w:val="auto"/>
          <w:sz w:val="31"/>
          <w:szCs w:val="31"/>
        </w:rPr>
      </w:pPr>
      <w:r>
        <w:rPr>
          <w:rFonts w:hint="eastAsia" w:ascii="仿宋_GB2312" w:hAnsi="宋体" w:eastAsia="仿宋_GB2312" w:cs="仿宋_GB2312"/>
          <w:color w:val="auto"/>
          <w:sz w:val="32"/>
          <w:szCs w:val="32"/>
          <w:lang w:val="en-US" w:eastAsia="zh-CN"/>
        </w:rPr>
        <w:t xml:space="preserve">             </w:t>
      </w:r>
      <w:r>
        <w:rPr>
          <w:rFonts w:hint="eastAsia" w:ascii="仿宋_GB2312" w:hAnsi="宋体" w:eastAsia="仿宋_GB2312" w:cs="仿宋_GB2312"/>
          <w:color w:val="auto"/>
          <w:sz w:val="32"/>
          <w:szCs w:val="32"/>
        </w:rPr>
        <w:t>202</w:t>
      </w:r>
      <w:r>
        <w:rPr>
          <w:rFonts w:hint="eastAsia" w:ascii="仿宋_GB2312" w:hAnsi="宋体" w:eastAsia="仿宋_GB2312" w:cs="仿宋_GB2312"/>
          <w:color w:val="auto"/>
          <w:sz w:val="32"/>
          <w:szCs w:val="32"/>
          <w:lang w:val="en-US" w:eastAsia="zh-CN"/>
        </w:rPr>
        <w:t>2</w:t>
      </w:r>
      <w:r>
        <w:rPr>
          <w:rFonts w:hint="eastAsia" w:ascii="仿宋_GB2312" w:hAnsi="宋体" w:eastAsia="仿宋_GB2312" w:cs="仿宋_GB2312"/>
          <w:color w:val="auto"/>
          <w:sz w:val="32"/>
          <w:szCs w:val="32"/>
        </w:rPr>
        <w:t>年8月</w:t>
      </w:r>
      <w:r>
        <w:rPr>
          <w:rFonts w:hint="eastAsia" w:ascii="仿宋_GB2312" w:hAnsi="宋体" w:eastAsia="仿宋_GB2312" w:cs="仿宋_GB2312"/>
          <w:color w:val="auto"/>
          <w:sz w:val="32"/>
          <w:szCs w:val="32"/>
          <w:lang w:val="en-US" w:eastAsia="zh-CN"/>
        </w:rPr>
        <w:t>24</w:t>
      </w:r>
      <w:r>
        <w:rPr>
          <w:rFonts w:hint="eastAsia" w:ascii="仿宋_GB2312" w:hAnsi="宋体" w:eastAsia="仿宋_GB2312" w:cs="仿宋_GB2312"/>
          <w:color w:val="auto"/>
          <w:sz w:val="32"/>
          <w:szCs w:val="32"/>
        </w:rPr>
        <w:t>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宋体" w:hAnsi="宋体" w:eastAsia="宋体" w:cs="宋体"/>
          <w:color w:val="auto"/>
          <w:sz w:val="28"/>
          <w:szCs w:val="28"/>
        </w:rPr>
      </w:pPr>
      <w:r>
        <w:rPr>
          <w:rFonts w:ascii="方正小标宋简体" w:hAnsi="方正小标宋简体" w:eastAsia="方正小标宋简体" w:cs="方正小标宋简体"/>
          <w:color w:val="auto"/>
          <w:sz w:val="43"/>
          <w:szCs w:val="43"/>
        </w:rPr>
        <w:t>202</w:t>
      </w:r>
      <w:r>
        <w:rPr>
          <w:rFonts w:hint="eastAsia" w:ascii="方正小标宋简体" w:hAnsi="方正小标宋简体" w:eastAsia="方正小标宋简体" w:cs="方正小标宋简体"/>
          <w:color w:val="auto"/>
          <w:sz w:val="43"/>
          <w:szCs w:val="43"/>
          <w:lang w:val="en-US" w:eastAsia="zh-CN"/>
        </w:rPr>
        <w:t>2</w:t>
      </w:r>
      <w:r>
        <w:rPr>
          <w:rFonts w:ascii="方正小标宋简体" w:hAnsi="方正小标宋简体" w:eastAsia="方正小标宋简体" w:cs="方正小标宋简体"/>
          <w:color w:val="auto"/>
          <w:sz w:val="43"/>
          <w:szCs w:val="43"/>
        </w:rPr>
        <w:t>年</w:t>
      </w:r>
      <w:r>
        <w:rPr>
          <w:rFonts w:hint="eastAsia" w:ascii="方正小标宋简体" w:hAnsi="方正小标宋简体" w:eastAsia="方正小标宋简体" w:cs="方正小标宋简体"/>
          <w:color w:val="auto"/>
          <w:sz w:val="43"/>
          <w:szCs w:val="43"/>
          <w:lang w:val="en-US" w:eastAsia="zh-CN"/>
        </w:rPr>
        <w:t>乌审旗</w:t>
      </w:r>
      <w:r>
        <w:rPr>
          <w:rFonts w:ascii="方正小标宋简体" w:hAnsi="方正小标宋简体" w:eastAsia="方正小标宋简体" w:cs="方正小标宋简体"/>
          <w:color w:val="auto"/>
          <w:sz w:val="43"/>
          <w:szCs w:val="43"/>
        </w:rPr>
        <w:t>“平安医院”建设工作方案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right="0" w:firstLine="645"/>
        <w:jc w:val="both"/>
        <w:textAlignment w:val="auto"/>
        <w:rPr>
          <w:rFonts w:hint="eastAsia" w:ascii="仿宋_GB2312" w:hAnsi="宋体" w:eastAsia="仿宋_GB2312" w:cs="仿宋_GB2312"/>
          <w:color w:val="auto"/>
          <w:sz w:val="31"/>
          <w:szCs w:val="31"/>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right="0" w:firstLine="645"/>
        <w:jc w:val="both"/>
        <w:textAlignment w:val="auto"/>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为深入推进</w:t>
      </w:r>
      <w:r>
        <w:rPr>
          <w:rFonts w:hint="eastAsia" w:ascii="仿宋_GB2312" w:hAnsi="宋体" w:eastAsia="仿宋_GB2312" w:cs="仿宋_GB2312"/>
          <w:color w:val="auto"/>
          <w:sz w:val="32"/>
          <w:szCs w:val="32"/>
          <w:lang w:val="en-US" w:eastAsia="zh-CN"/>
        </w:rPr>
        <w:t>乌审旗</w:t>
      </w:r>
      <w:r>
        <w:rPr>
          <w:rFonts w:hint="eastAsia" w:ascii="仿宋_GB2312" w:hAnsi="宋体" w:eastAsia="仿宋_GB2312" w:cs="仿宋_GB2312"/>
          <w:color w:val="auto"/>
          <w:sz w:val="32"/>
          <w:szCs w:val="32"/>
        </w:rPr>
        <w:t>“平安医院”建设，维护正常医疗秩序，构建和谐医患关系，根据《关于推进医院安全秩序管理工作的指导意见》（国卫医发〔2021〕28号）精神，结合我</w:t>
      </w:r>
      <w:r>
        <w:rPr>
          <w:rFonts w:hint="eastAsia" w:ascii="仿宋_GB2312" w:hAnsi="宋体" w:eastAsia="仿宋_GB2312" w:cs="仿宋_GB2312"/>
          <w:color w:val="auto"/>
          <w:sz w:val="32"/>
          <w:szCs w:val="32"/>
          <w:lang w:val="en-US" w:eastAsia="zh-CN"/>
        </w:rPr>
        <w:t>旗</w:t>
      </w:r>
      <w:r>
        <w:rPr>
          <w:rFonts w:hint="eastAsia" w:ascii="仿宋_GB2312" w:hAnsi="宋体" w:eastAsia="仿宋_GB2312" w:cs="仿宋_GB2312"/>
          <w:color w:val="auto"/>
          <w:sz w:val="32"/>
          <w:szCs w:val="32"/>
        </w:rPr>
        <w:t>实际情况，特制定本方案。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right="0" w:firstLine="645"/>
        <w:jc w:val="both"/>
        <w:textAlignment w:val="auto"/>
        <w:rPr>
          <w:rFonts w:hint="eastAsia" w:ascii="宋体" w:hAnsi="宋体" w:eastAsia="宋体" w:cs="宋体"/>
          <w:color w:val="auto"/>
          <w:sz w:val="28"/>
          <w:szCs w:val="28"/>
        </w:rPr>
      </w:pPr>
      <w:r>
        <w:rPr>
          <w:rFonts w:hint="eastAsia" w:ascii="黑体" w:hAnsi="宋体" w:eastAsia="黑体" w:cs="黑体"/>
          <w:color w:val="auto"/>
          <w:sz w:val="31"/>
          <w:szCs w:val="31"/>
        </w:rPr>
        <w:t>一、总体目标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right="0" w:firstLine="645"/>
        <w:jc w:val="both"/>
        <w:textAlignment w:val="auto"/>
        <w:rPr>
          <w:rFonts w:hint="eastAsia" w:ascii="宋体" w:hAnsi="宋体" w:eastAsia="宋体" w:cs="宋体"/>
          <w:color w:val="auto"/>
          <w:sz w:val="32"/>
          <w:szCs w:val="32"/>
        </w:rPr>
      </w:pPr>
      <w:r>
        <w:rPr>
          <w:rFonts w:hint="eastAsia" w:ascii="仿宋_GB2312" w:hAnsi="宋体" w:eastAsia="仿宋_GB2312" w:cs="仿宋_GB2312"/>
          <w:color w:val="auto"/>
          <w:sz w:val="32"/>
          <w:szCs w:val="32"/>
        </w:rPr>
        <w:t>以构建和谐医患关系为中心，以推进医疗责任保险制度、完善医患纠纷第三方调解机制为重点，与“改善医疗服务”行动相结合，加强多部门配合，加大工作力度，突破重点难点，全面整体推进，探索建立“平安医院”建设的长效机制，努力实现医院安防系统全面达标、医疗执业环境明显改善、医院及周边安全状况明显好转、医疗服务质量明显提高、医患关系更加和谐，杜绝暴力伤医案件和重大治安事件的发生，为人民群众创造安全有序的诊疗环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right="0" w:firstLine="620" w:firstLineChars="200"/>
        <w:jc w:val="both"/>
        <w:textAlignment w:val="auto"/>
        <w:rPr>
          <w:rFonts w:hint="eastAsia" w:ascii="宋体" w:hAnsi="宋体" w:eastAsia="宋体" w:cs="宋体"/>
          <w:color w:val="auto"/>
          <w:sz w:val="28"/>
          <w:szCs w:val="28"/>
        </w:rPr>
      </w:pPr>
      <w:r>
        <w:rPr>
          <w:rFonts w:hint="eastAsia" w:ascii="黑体" w:hAnsi="宋体" w:eastAsia="黑体" w:cs="黑体"/>
          <w:color w:val="auto"/>
          <w:sz w:val="31"/>
          <w:szCs w:val="31"/>
        </w:rPr>
        <w:t>二、工作要求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right="0" w:firstLine="645"/>
        <w:jc w:val="both"/>
        <w:textAlignment w:val="auto"/>
        <w:rPr>
          <w:rFonts w:hint="eastAsia" w:ascii="宋体" w:hAnsi="宋体" w:eastAsia="宋体" w:cs="宋体"/>
          <w:color w:val="auto"/>
          <w:sz w:val="32"/>
          <w:szCs w:val="32"/>
        </w:rPr>
      </w:pPr>
      <w:r>
        <w:rPr>
          <w:rStyle w:val="10"/>
          <w:rFonts w:hint="eastAsia" w:ascii="楷体_GB2312" w:hAnsi="宋体" w:eastAsia="楷体_GB2312" w:cs="楷体_GB2312"/>
          <w:color w:val="auto"/>
          <w:sz w:val="32"/>
          <w:szCs w:val="32"/>
        </w:rPr>
        <w:t>（一）统一思想，提高认识。</w:t>
      </w:r>
      <w:r>
        <w:rPr>
          <w:rFonts w:hint="eastAsia" w:ascii="仿宋_GB2312" w:hAnsi="宋体" w:eastAsia="仿宋_GB2312" w:cs="仿宋_GB2312"/>
          <w:color w:val="auto"/>
          <w:sz w:val="32"/>
          <w:szCs w:val="32"/>
        </w:rPr>
        <w:t>“平安医院”建设是创造和谐稳定的社会环境、全面建</w:t>
      </w:r>
      <w:r>
        <w:rPr>
          <w:rFonts w:hint="eastAsia" w:ascii="仿宋_GB2312" w:hAnsi="宋体" w:eastAsia="仿宋_GB2312" w:cs="仿宋_GB2312"/>
          <w:color w:val="auto"/>
          <w:sz w:val="32"/>
          <w:szCs w:val="32"/>
          <w:lang w:val="en-US" w:eastAsia="zh-CN"/>
        </w:rPr>
        <w:t>成</w:t>
      </w:r>
      <w:bookmarkStart w:id="7" w:name="_GoBack"/>
      <w:bookmarkEnd w:id="7"/>
      <w:r>
        <w:rPr>
          <w:rFonts w:hint="eastAsia" w:ascii="仿宋_GB2312" w:hAnsi="宋体" w:eastAsia="仿宋_GB2312" w:cs="仿宋_GB2312"/>
          <w:color w:val="auto"/>
          <w:sz w:val="32"/>
          <w:szCs w:val="32"/>
        </w:rPr>
        <w:t>小康社会的必然要求，是促进医疗卫生事业发展的重要保证。</w:t>
      </w:r>
      <w:r>
        <w:rPr>
          <w:rFonts w:hint="eastAsia" w:ascii="仿宋_GB2312" w:hAnsi="宋体" w:eastAsia="仿宋_GB2312" w:cs="仿宋_GB2312"/>
          <w:color w:val="auto"/>
          <w:sz w:val="32"/>
          <w:szCs w:val="32"/>
          <w:lang w:val="en-US" w:eastAsia="zh-CN"/>
        </w:rPr>
        <w:t>各有关部门</w:t>
      </w:r>
      <w:r>
        <w:rPr>
          <w:rFonts w:hint="eastAsia" w:ascii="仿宋_GB2312" w:hAnsi="宋体" w:eastAsia="仿宋_GB2312" w:cs="仿宋_GB2312"/>
          <w:color w:val="auto"/>
          <w:sz w:val="32"/>
          <w:szCs w:val="32"/>
        </w:rPr>
        <w:t>要从维护稳定、促进发展的，从创造良好的医疗环境的认识出发，把“平安医院”建设工作摆到更加重要的位置上。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right="0" w:firstLine="645"/>
        <w:jc w:val="both"/>
        <w:textAlignment w:val="auto"/>
        <w:rPr>
          <w:rFonts w:hint="eastAsia" w:ascii="宋体" w:hAnsi="宋体" w:eastAsia="宋体" w:cs="宋体"/>
          <w:color w:val="auto"/>
          <w:sz w:val="32"/>
          <w:szCs w:val="32"/>
        </w:rPr>
      </w:pPr>
      <w:r>
        <w:rPr>
          <w:rStyle w:val="10"/>
          <w:rFonts w:hint="eastAsia" w:ascii="楷体_GB2312" w:hAnsi="宋体" w:eastAsia="楷体_GB2312" w:cs="楷体_GB2312"/>
          <w:color w:val="auto"/>
          <w:sz w:val="32"/>
          <w:szCs w:val="32"/>
        </w:rPr>
        <w:t>（二）结合实际，突出重点。</w:t>
      </w:r>
      <w:r>
        <w:rPr>
          <w:rFonts w:hint="eastAsia" w:ascii="仿宋_GB2312" w:hAnsi="宋体" w:eastAsia="仿宋_GB2312" w:cs="仿宋_GB2312"/>
          <w:color w:val="auto"/>
          <w:sz w:val="32"/>
          <w:szCs w:val="32"/>
        </w:rPr>
        <w:t>要确立大平安的观念，按照确保大稳定、大安全的要求，对带有普遍性问题予以高度重视，统筹考虑，既要全面抓，更要结合实际突出重点抓，要始终把医院的稳定、患者和职工的生命、财产安全作为“平安医院”建设的重中之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right="0" w:firstLine="645"/>
        <w:jc w:val="both"/>
        <w:textAlignment w:val="auto"/>
        <w:rPr>
          <w:rFonts w:hint="eastAsia" w:ascii="仿宋_GB2312" w:hAnsi="宋体" w:eastAsia="仿宋_GB2312" w:cs="仿宋_GB2312"/>
          <w:color w:val="auto"/>
          <w:sz w:val="32"/>
          <w:szCs w:val="32"/>
        </w:rPr>
      </w:pPr>
      <w:r>
        <w:rPr>
          <w:rStyle w:val="10"/>
          <w:rFonts w:hint="eastAsia" w:ascii="楷体_GB2312" w:hAnsi="宋体" w:eastAsia="楷体_GB2312" w:cs="楷体_GB2312"/>
          <w:color w:val="auto"/>
          <w:sz w:val="32"/>
          <w:szCs w:val="32"/>
        </w:rPr>
        <w:t>（三）立足经常，重在落实。</w:t>
      </w:r>
      <w:r>
        <w:rPr>
          <w:rFonts w:hint="eastAsia" w:ascii="仿宋_GB2312" w:hAnsi="宋体" w:eastAsia="仿宋_GB2312" w:cs="仿宋_GB2312"/>
          <w:color w:val="auto"/>
          <w:sz w:val="32"/>
          <w:szCs w:val="32"/>
        </w:rPr>
        <w:t>“平安医院”建设工作是一项长期性的任务，需要长期抓，经常抓，既要有长期的计划，又要有短期的安排，各单位要把“平安医院”建设工作作为一项经常性的工作来抓，把“平安医院”建设的各项工作任务落到实处，务求取得实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right="0" w:firstLine="645"/>
        <w:jc w:val="both"/>
        <w:textAlignment w:val="auto"/>
        <w:rPr>
          <w:rFonts w:hint="eastAsia" w:ascii="仿宋_GB2312" w:hAnsi="宋体" w:eastAsia="仿宋_GB2312" w:cs="仿宋_GB2312"/>
          <w:color w:val="auto"/>
          <w:sz w:val="32"/>
          <w:szCs w:val="32"/>
        </w:rPr>
      </w:pPr>
      <w:r>
        <w:rPr>
          <w:rStyle w:val="10"/>
          <w:rFonts w:hint="eastAsia" w:ascii="楷体_GB2312" w:hAnsi="宋体" w:eastAsia="楷体_GB2312" w:cs="楷体_GB2312"/>
          <w:color w:val="auto"/>
          <w:sz w:val="32"/>
          <w:szCs w:val="32"/>
        </w:rPr>
        <w:t>（四）加强宣传，营造氛围。</w:t>
      </w:r>
      <w:r>
        <w:rPr>
          <w:rFonts w:hint="eastAsia" w:ascii="仿宋_GB2312" w:hAnsi="宋体" w:eastAsia="仿宋_GB2312" w:cs="仿宋_GB2312"/>
          <w:color w:val="auto"/>
          <w:sz w:val="32"/>
          <w:szCs w:val="32"/>
        </w:rPr>
        <w:t>“平安医院”建设工作是造福广大职工和患者的一项重要举措，需要广大职工的共同参与，要通过多种形式广泛宣传，努力营造人人关心、人人支持、人人参与“平安医院”建设的浓厚氛围。重复调动广大职工参与“平安医院”建设的积极性和创造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宋体" w:hAnsi="宋体" w:eastAsia="宋体" w:cs="宋体"/>
          <w:color w:val="auto"/>
          <w:sz w:val="28"/>
          <w:szCs w:val="28"/>
        </w:rPr>
      </w:pPr>
      <w:r>
        <w:rPr>
          <w:rFonts w:hint="eastAsia" w:ascii="黑体" w:hAnsi="宋体" w:eastAsia="黑体" w:cs="黑体"/>
          <w:color w:val="auto"/>
          <w:sz w:val="31"/>
          <w:szCs w:val="31"/>
          <w:lang w:val="en-US" w:eastAsia="zh-CN"/>
        </w:rPr>
        <w:t xml:space="preserve">    </w:t>
      </w:r>
      <w:r>
        <w:rPr>
          <w:rFonts w:hint="eastAsia" w:ascii="黑体" w:hAnsi="宋体" w:eastAsia="黑体" w:cs="黑体"/>
          <w:color w:val="auto"/>
          <w:sz w:val="31"/>
          <w:szCs w:val="31"/>
        </w:rPr>
        <w:t>三、主要任务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right="0" w:firstLine="645"/>
        <w:jc w:val="both"/>
        <w:textAlignment w:val="auto"/>
        <w:rPr>
          <w:rFonts w:hint="eastAsia" w:ascii="仿宋_GB2312" w:hAnsi="宋体" w:eastAsia="仿宋_GB2312" w:cs="仿宋_GB2312"/>
          <w:color w:val="auto"/>
          <w:sz w:val="32"/>
          <w:szCs w:val="32"/>
        </w:rPr>
      </w:pPr>
      <w:r>
        <w:rPr>
          <w:rStyle w:val="10"/>
          <w:rFonts w:hint="eastAsia" w:ascii="楷体_GB2312" w:hAnsi="宋体" w:eastAsia="楷体_GB2312" w:cs="楷体_GB2312"/>
          <w:color w:val="auto"/>
          <w:sz w:val="32"/>
          <w:szCs w:val="32"/>
        </w:rPr>
        <w:t>（一）切实改善医疗服务。</w:t>
      </w:r>
      <w:r>
        <w:rPr>
          <w:rFonts w:hint="eastAsia" w:ascii="仿宋_GB2312" w:hAnsi="宋体" w:eastAsia="仿宋_GB2312" w:cs="仿宋_GB2312"/>
          <w:color w:val="auto"/>
          <w:sz w:val="32"/>
          <w:szCs w:val="32"/>
        </w:rPr>
        <w:t>加强医德医风和医疗法律法规、规章制度教育，使广大职工进一步树立全心全意为病人服务的思想，坚持“以病人为中心”的服务理念，不断提高医疗服务水平，持续提升医务人员防范和化解医疗安全风险的意识和水平。创新服务流程，优化诊疗环境，充实门诊医师，合理安排工作时间，坚持准时开诊，保证病人及时就诊。公立医院要严格执行药品零差价和住院病人日清单制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right="0" w:firstLine="645"/>
        <w:jc w:val="both"/>
        <w:textAlignment w:val="auto"/>
        <w:rPr>
          <w:rFonts w:hint="eastAsia" w:ascii="宋体" w:hAnsi="宋体" w:eastAsia="宋体" w:cs="宋体"/>
          <w:color w:val="auto"/>
          <w:sz w:val="28"/>
          <w:szCs w:val="28"/>
        </w:rPr>
      </w:pPr>
      <w:r>
        <w:rPr>
          <w:rStyle w:val="10"/>
          <w:rFonts w:hint="eastAsia" w:ascii="仿宋_GB2312" w:hAnsi="宋体" w:eastAsia="仿宋_GB2312" w:cs="仿宋_GB2312"/>
          <w:color w:val="auto"/>
          <w:sz w:val="31"/>
          <w:szCs w:val="31"/>
        </w:rPr>
        <w:t>责任部门：</w:t>
      </w:r>
      <w:r>
        <w:rPr>
          <w:rFonts w:hint="eastAsia" w:ascii="仿宋_GB2312" w:hAnsi="宋体" w:eastAsia="仿宋_GB2312" w:cs="仿宋_GB2312"/>
          <w:color w:val="auto"/>
          <w:sz w:val="31"/>
          <w:szCs w:val="31"/>
          <w:lang w:val="en-US" w:eastAsia="zh-CN"/>
        </w:rPr>
        <w:t>旗卫生健康委员会</w:t>
      </w:r>
      <w:r>
        <w:rPr>
          <w:rFonts w:hint="eastAsia" w:ascii="仿宋_GB2312" w:hAnsi="宋体" w:eastAsia="仿宋_GB2312" w:cs="仿宋_GB2312"/>
          <w:color w:val="auto"/>
          <w:sz w:val="31"/>
          <w:szCs w:val="31"/>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right="0" w:firstLine="645"/>
        <w:jc w:val="both"/>
        <w:textAlignment w:val="auto"/>
        <w:rPr>
          <w:rFonts w:hint="eastAsia" w:ascii="仿宋_GB2312" w:hAnsi="宋体" w:eastAsia="仿宋_GB2312" w:cs="仿宋_GB2312"/>
          <w:color w:val="auto"/>
          <w:sz w:val="32"/>
          <w:szCs w:val="32"/>
        </w:rPr>
      </w:pPr>
      <w:r>
        <w:rPr>
          <w:rStyle w:val="10"/>
          <w:rFonts w:hint="eastAsia" w:ascii="楷体_GB2312" w:hAnsi="宋体" w:eastAsia="楷体_GB2312" w:cs="楷体_GB2312"/>
          <w:color w:val="auto"/>
          <w:sz w:val="32"/>
          <w:szCs w:val="32"/>
        </w:rPr>
        <w:t>（二）持续提高医疗服务质量。</w:t>
      </w:r>
      <w:r>
        <w:rPr>
          <w:rFonts w:hint="eastAsia" w:ascii="仿宋_GB2312" w:hAnsi="宋体" w:eastAsia="仿宋_GB2312" w:cs="仿宋_GB2312"/>
          <w:color w:val="auto"/>
          <w:sz w:val="32"/>
          <w:szCs w:val="32"/>
        </w:rPr>
        <w:t>医疗质量安全事关群众的健康安危，是医疗服务的生命线，是医院管理的核心内容和永恒主题。“平安医院”建设首先要提高医疗质量，提升医疗服务水平。实行全面质量管理，狠抓规章制度的落实，时刻坚持“以病人为中心”，以“医疗质量为核心”，以“医疗安全为主题”，认真落实各项规章制度，严格执行诊疗技术</w:t>
      </w:r>
      <w:r>
        <w:rPr>
          <w:rFonts w:hint="eastAsia" w:ascii="仿宋_GB2312" w:hAnsi="宋体" w:eastAsia="仿宋_GB2312" w:cs="仿宋_GB2312"/>
          <w:color w:val="auto"/>
          <w:sz w:val="32"/>
          <w:szCs w:val="32"/>
          <w:lang w:val="en-US" w:eastAsia="zh-CN"/>
        </w:rPr>
        <w:t>规范、</w:t>
      </w:r>
      <w:r>
        <w:rPr>
          <w:rFonts w:hint="eastAsia" w:ascii="仿宋_GB2312" w:hAnsi="宋体" w:eastAsia="仿宋_GB2312" w:cs="仿宋_GB2312"/>
          <w:color w:val="auto"/>
          <w:sz w:val="32"/>
          <w:szCs w:val="32"/>
        </w:rPr>
        <w:t>常规。强化“三基三严”训练，不定期举行各级各类医务人员考核，将医务人员的临床理论知识水平和实际操作技能进行综合评定，并将考核结果与个人考核挂钩，确保医疗技术人员自身技术素质的不断完善和更新，全面提高医务人员业务素质，为“平安医院”建设打下坚实的业务基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right="0" w:firstLine="645"/>
        <w:jc w:val="both"/>
        <w:textAlignment w:val="auto"/>
        <w:rPr>
          <w:rFonts w:hint="eastAsia" w:ascii="宋体" w:hAnsi="宋体" w:eastAsia="宋体" w:cs="宋体"/>
          <w:color w:val="auto"/>
          <w:sz w:val="28"/>
          <w:szCs w:val="28"/>
        </w:rPr>
      </w:pPr>
      <w:r>
        <w:rPr>
          <w:rStyle w:val="10"/>
          <w:rFonts w:hint="eastAsia" w:ascii="仿宋_GB2312" w:hAnsi="宋体" w:eastAsia="仿宋_GB2312" w:cs="仿宋_GB2312"/>
          <w:color w:val="auto"/>
          <w:sz w:val="31"/>
          <w:szCs w:val="31"/>
        </w:rPr>
        <w:t>责任部门：</w:t>
      </w:r>
      <w:r>
        <w:rPr>
          <w:rFonts w:hint="eastAsia" w:ascii="仿宋_GB2312" w:hAnsi="宋体" w:eastAsia="仿宋_GB2312" w:cs="仿宋_GB2312"/>
          <w:color w:val="auto"/>
          <w:sz w:val="31"/>
          <w:szCs w:val="31"/>
          <w:lang w:val="en-US" w:eastAsia="zh-CN"/>
        </w:rPr>
        <w:t>旗卫生健康委员会</w:t>
      </w:r>
      <w:r>
        <w:rPr>
          <w:rFonts w:hint="eastAsia" w:ascii="仿宋_GB2312" w:hAnsi="宋体" w:eastAsia="仿宋_GB2312" w:cs="仿宋_GB2312"/>
          <w:color w:val="auto"/>
          <w:sz w:val="31"/>
          <w:szCs w:val="31"/>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right="0" w:firstLine="645"/>
        <w:jc w:val="both"/>
        <w:textAlignment w:val="auto"/>
        <w:rPr>
          <w:rFonts w:hint="eastAsia" w:ascii="仿宋_GB2312" w:hAnsi="宋体" w:eastAsia="仿宋_GB2312" w:cs="仿宋_GB2312"/>
          <w:color w:val="auto"/>
          <w:sz w:val="32"/>
          <w:szCs w:val="32"/>
        </w:rPr>
      </w:pPr>
      <w:r>
        <w:rPr>
          <w:rStyle w:val="10"/>
          <w:rFonts w:hint="eastAsia" w:ascii="楷体_GB2312" w:hAnsi="宋体" w:eastAsia="楷体_GB2312" w:cs="楷体_GB2312"/>
          <w:color w:val="auto"/>
          <w:sz w:val="32"/>
          <w:szCs w:val="32"/>
        </w:rPr>
        <w:t>（三）依法妥善处置医疗纠纷。</w:t>
      </w:r>
      <w:r>
        <w:rPr>
          <w:rFonts w:hint="eastAsia" w:ascii="仿宋_GB2312" w:hAnsi="宋体" w:eastAsia="仿宋_GB2312" w:cs="仿宋_GB2312"/>
          <w:color w:val="auto"/>
          <w:sz w:val="32"/>
          <w:szCs w:val="32"/>
        </w:rPr>
        <w:t>依据有关法律法规，把医患纠纷处置纳入法制化、规范化轨道，维护医患双方的合法权益。各级各类医疗机构要严格落实医疗纠纷投诉接待制度，健全组织机构，畅通投诉渠道，依法妥善处理好医患纠纷，并于医疗纠纷第三方调解机制及医疗事故鉴定制度的有效衔接。坚持预防为先、发现为早、处置在小的原则，建立健全医患纠纷预防处置机制，周密落实有关防控措施，并运用综合手段，对</w:t>
      </w:r>
      <w:r>
        <w:rPr>
          <w:rFonts w:hint="eastAsia" w:ascii="仿宋_GB2312" w:hAnsi="宋体" w:eastAsia="仿宋_GB2312" w:cs="仿宋_GB2312"/>
          <w:color w:val="auto"/>
          <w:sz w:val="32"/>
          <w:szCs w:val="32"/>
          <w:lang w:val="en-US" w:eastAsia="zh-CN"/>
        </w:rPr>
        <w:t>近</w:t>
      </w:r>
      <w:r>
        <w:rPr>
          <w:rFonts w:hint="eastAsia" w:ascii="仿宋_GB2312" w:hAnsi="宋体" w:eastAsia="仿宋_GB2312" w:cs="仿宋_GB2312"/>
          <w:color w:val="auto"/>
          <w:sz w:val="32"/>
          <w:szCs w:val="32"/>
        </w:rPr>
        <w:t>年以来的医疗纠纷案例进行研究分析，查找医疗管理、医疗质量、医疗技术等方面的深层次原因。努力化解各类医患纠纷，防治因医患纠纷引发群体性事件和恶性事件，严肃查处和打击严重影响医疗秩序、危害医务人员人身安全的违法犯罪行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right="0" w:firstLine="645"/>
        <w:jc w:val="both"/>
        <w:textAlignment w:val="auto"/>
        <w:rPr>
          <w:rFonts w:hint="eastAsia" w:ascii="宋体" w:hAnsi="宋体" w:eastAsia="宋体" w:cs="宋体"/>
          <w:color w:val="auto"/>
          <w:sz w:val="28"/>
          <w:szCs w:val="28"/>
        </w:rPr>
      </w:pPr>
      <w:r>
        <w:rPr>
          <w:rStyle w:val="10"/>
          <w:rFonts w:hint="eastAsia" w:ascii="仿宋_GB2312" w:hAnsi="宋体" w:eastAsia="仿宋_GB2312" w:cs="仿宋_GB2312"/>
          <w:color w:val="auto"/>
          <w:sz w:val="31"/>
          <w:szCs w:val="31"/>
        </w:rPr>
        <w:t>责任部门：</w:t>
      </w:r>
      <w:r>
        <w:rPr>
          <w:rFonts w:hint="eastAsia" w:ascii="仿宋_GB2312" w:hAnsi="宋体" w:eastAsia="仿宋_GB2312" w:cs="仿宋_GB2312"/>
          <w:color w:val="auto"/>
          <w:sz w:val="31"/>
          <w:szCs w:val="31"/>
          <w:lang w:val="en-US" w:eastAsia="zh-CN"/>
        </w:rPr>
        <w:t>旗卫生健康委员会</w:t>
      </w:r>
      <w:r>
        <w:rPr>
          <w:rFonts w:hint="eastAsia" w:ascii="仿宋_GB2312" w:hAnsi="宋体" w:eastAsia="仿宋_GB2312" w:cs="仿宋_GB2312"/>
          <w:color w:val="auto"/>
          <w:sz w:val="31"/>
          <w:szCs w:val="31"/>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right="0" w:firstLine="645"/>
        <w:jc w:val="both"/>
        <w:textAlignment w:val="auto"/>
        <w:rPr>
          <w:rFonts w:hint="eastAsia" w:ascii="宋体" w:hAnsi="宋体" w:eastAsia="宋体" w:cs="宋体"/>
          <w:color w:val="auto"/>
          <w:sz w:val="28"/>
          <w:szCs w:val="28"/>
        </w:rPr>
      </w:pPr>
      <w:r>
        <w:rPr>
          <w:rStyle w:val="10"/>
          <w:rFonts w:hint="eastAsia" w:ascii="仿宋_GB2312" w:hAnsi="宋体" w:eastAsia="仿宋_GB2312" w:cs="仿宋_GB2312"/>
          <w:color w:val="auto"/>
          <w:sz w:val="31"/>
          <w:szCs w:val="31"/>
        </w:rPr>
        <w:t>配合部门：</w:t>
      </w:r>
      <w:r>
        <w:rPr>
          <w:rFonts w:hint="eastAsia" w:ascii="仿宋_GB2312" w:hAnsi="宋体" w:eastAsia="仿宋_GB2312" w:cs="仿宋_GB2312"/>
          <w:color w:val="auto"/>
          <w:sz w:val="31"/>
          <w:szCs w:val="31"/>
        </w:rPr>
        <w:t>各级司法部门。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right="0" w:firstLine="645"/>
        <w:jc w:val="both"/>
        <w:textAlignment w:val="auto"/>
        <w:rPr>
          <w:rFonts w:hint="eastAsia" w:ascii="仿宋_GB2312" w:hAnsi="宋体" w:eastAsia="仿宋_GB2312" w:cs="仿宋_GB2312"/>
          <w:color w:val="auto"/>
          <w:sz w:val="32"/>
          <w:szCs w:val="32"/>
        </w:rPr>
      </w:pPr>
      <w:r>
        <w:rPr>
          <w:rStyle w:val="10"/>
          <w:rFonts w:hint="eastAsia" w:ascii="楷体_GB2312" w:hAnsi="宋体" w:eastAsia="楷体_GB2312" w:cs="楷体_GB2312"/>
          <w:color w:val="auto"/>
          <w:sz w:val="32"/>
          <w:szCs w:val="32"/>
        </w:rPr>
        <w:t>（四）加强医德医风教育，纠正不正之风。</w:t>
      </w:r>
      <w:r>
        <w:rPr>
          <w:rFonts w:hint="eastAsia" w:ascii="仿宋_GB2312" w:hAnsi="宋体" w:eastAsia="仿宋_GB2312" w:cs="仿宋_GB2312"/>
          <w:color w:val="auto"/>
          <w:sz w:val="32"/>
          <w:szCs w:val="32"/>
        </w:rPr>
        <w:t>深入开展行业作风建设和职业道德教育，增强服务意识，恪守服务宗旨，提高服务质量，促进行风建设。建立完善的工作制度和措施，经常组织宣传教育活动，同时强化监督力度，继续开展治理商业贿赂工作，通过自查自纠，查找反映的问题和薄弱环节。建立长效机制，从制度、教育、监督入手，建立和完善齐抓共管的责任机制，纠建并举的预防机制和群众广泛参与的监督机制、防止不正当交易和商业贿赂行为，有效预防职务犯罪，促进“平安医院”建设可持续发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right="0" w:firstLine="645"/>
        <w:jc w:val="both"/>
        <w:textAlignment w:val="auto"/>
        <w:rPr>
          <w:rFonts w:hint="eastAsia" w:ascii="宋体" w:hAnsi="宋体" w:eastAsia="宋体" w:cs="宋体"/>
          <w:color w:val="auto"/>
          <w:sz w:val="28"/>
          <w:szCs w:val="28"/>
        </w:rPr>
      </w:pPr>
      <w:r>
        <w:rPr>
          <w:rStyle w:val="10"/>
          <w:rFonts w:hint="eastAsia" w:ascii="仿宋_GB2312" w:hAnsi="宋体" w:eastAsia="仿宋_GB2312" w:cs="仿宋_GB2312"/>
          <w:color w:val="auto"/>
          <w:sz w:val="31"/>
          <w:szCs w:val="31"/>
        </w:rPr>
        <w:t>责任部门：</w:t>
      </w:r>
      <w:r>
        <w:rPr>
          <w:rFonts w:hint="eastAsia" w:ascii="仿宋_GB2312" w:hAnsi="宋体" w:eastAsia="仿宋_GB2312" w:cs="仿宋_GB2312"/>
          <w:color w:val="auto"/>
          <w:sz w:val="31"/>
          <w:szCs w:val="31"/>
          <w:lang w:val="en-US" w:eastAsia="zh-CN"/>
        </w:rPr>
        <w:t>旗卫生健康委员会</w:t>
      </w:r>
      <w:r>
        <w:rPr>
          <w:rFonts w:hint="eastAsia" w:ascii="仿宋_GB2312" w:hAnsi="宋体" w:eastAsia="仿宋_GB2312" w:cs="仿宋_GB2312"/>
          <w:color w:val="auto"/>
          <w:sz w:val="31"/>
          <w:szCs w:val="31"/>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right="0" w:firstLine="645"/>
        <w:jc w:val="both"/>
        <w:textAlignment w:val="auto"/>
        <w:rPr>
          <w:rFonts w:hint="eastAsia" w:ascii="仿宋_GB2312" w:hAnsi="宋体" w:eastAsia="仿宋_GB2312" w:cs="仿宋_GB2312"/>
          <w:color w:val="auto"/>
          <w:sz w:val="32"/>
          <w:szCs w:val="32"/>
        </w:rPr>
      </w:pPr>
      <w:r>
        <w:rPr>
          <w:rStyle w:val="10"/>
          <w:rFonts w:hint="eastAsia" w:ascii="楷体_GB2312" w:hAnsi="宋体" w:eastAsia="楷体_GB2312" w:cs="楷体_GB2312"/>
          <w:color w:val="auto"/>
          <w:sz w:val="32"/>
          <w:szCs w:val="32"/>
        </w:rPr>
        <w:t>（五）强化安防系统规范化建设。</w:t>
      </w:r>
      <w:r>
        <w:rPr>
          <w:rFonts w:hint="eastAsia" w:ascii="仿宋_GB2312" w:hAnsi="宋体" w:eastAsia="仿宋_GB2312" w:cs="仿宋_GB2312"/>
          <w:b/>
          <w:bCs/>
          <w:color w:val="auto"/>
          <w:sz w:val="32"/>
          <w:szCs w:val="32"/>
        </w:rPr>
        <w:t>一是</w:t>
      </w:r>
      <w:r>
        <w:rPr>
          <w:rFonts w:hint="eastAsia" w:ascii="仿宋_GB2312" w:hAnsi="宋体" w:eastAsia="仿宋_GB2312" w:cs="仿宋_GB2312"/>
          <w:color w:val="auto"/>
          <w:sz w:val="32"/>
          <w:szCs w:val="32"/>
        </w:rPr>
        <w:t>各级各类医疗机构要按照《医院安全技术防范系统要求》（GB/T31458-2015）和《国家卫生计生委办公厅公安部办公厅关于加强医院安全防范系统建设的指导意见》（国卫办医发〔2013〕28号），规范配置安防设施设备，按照在岗医务人员总数的3%或每20张床1名或日均门诊量的3‰的标准，合理配备专职安保人员，并且要对现有安防系统进行升级改造，增加购置网络与安全硬件、服务器与储存设备、终端设备、专项设备、机房配套设备、基础软件、应用软件设备等，应用高新科技与创新技术，建立重点人群预警机制。医疗机构安保人员应持保安员证上岗，加强日常安全培训和应急演练，提高突发事件应急处置能力。202</w:t>
      </w:r>
      <w:r>
        <w:rPr>
          <w:rFonts w:hint="eastAsia" w:ascii="仿宋_GB2312" w:hAnsi="宋体" w:eastAsia="仿宋_GB2312" w:cs="仿宋_GB2312"/>
          <w:color w:val="auto"/>
          <w:sz w:val="32"/>
          <w:szCs w:val="32"/>
          <w:lang w:val="en-US" w:eastAsia="zh-CN"/>
        </w:rPr>
        <w:t>2</w:t>
      </w:r>
      <w:r>
        <w:rPr>
          <w:rFonts w:hint="eastAsia" w:ascii="仿宋_GB2312" w:hAnsi="宋体" w:eastAsia="仿宋_GB2312" w:cs="仿宋_GB2312"/>
          <w:color w:val="auto"/>
          <w:sz w:val="32"/>
          <w:szCs w:val="32"/>
        </w:rPr>
        <w:t>年底全</w:t>
      </w:r>
      <w:r>
        <w:rPr>
          <w:rFonts w:hint="eastAsia" w:ascii="仿宋_GB2312" w:hAnsi="宋体" w:eastAsia="仿宋_GB2312" w:cs="仿宋_GB2312"/>
          <w:color w:val="auto"/>
          <w:sz w:val="32"/>
          <w:szCs w:val="32"/>
          <w:lang w:val="en-US" w:eastAsia="zh-CN"/>
        </w:rPr>
        <w:t>旗</w:t>
      </w:r>
      <w:r>
        <w:rPr>
          <w:rFonts w:hint="eastAsia" w:ascii="仿宋_GB2312" w:hAnsi="宋体" w:eastAsia="仿宋_GB2312" w:cs="仿宋_GB2312"/>
          <w:color w:val="auto"/>
          <w:sz w:val="32"/>
          <w:szCs w:val="32"/>
        </w:rPr>
        <w:t>二级及以上医疗机构（包括社会办医疗机构）安防系统建设全部达标。</w:t>
      </w:r>
      <w:r>
        <w:rPr>
          <w:rFonts w:hint="eastAsia" w:ascii="仿宋_GB2312" w:hAnsi="宋体" w:eastAsia="仿宋_GB2312" w:cs="仿宋_GB2312"/>
          <w:b/>
          <w:bCs/>
          <w:color w:val="auto"/>
          <w:sz w:val="32"/>
          <w:szCs w:val="32"/>
        </w:rPr>
        <w:t>二是</w:t>
      </w:r>
      <w:r>
        <w:rPr>
          <w:rFonts w:hint="eastAsia" w:ascii="仿宋_GB2312" w:hAnsi="宋体" w:eastAsia="仿宋_GB2312" w:cs="仿宋_GB2312"/>
          <w:color w:val="auto"/>
          <w:sz w:val="32"/>
          <w:szCs w:val="32"/>
        </w:rPr>
        <w:t>实施入院安全检查，二级及以上医疗机构要充分利用常态化设置预检分诊点有利时机，选择性配备通过式金属探测门、微剂量X射线安全检查设备、手持式金属探测器、液态危险化学品探测仪等设备，配备安检人员，对进入医疗机构的人员进行全员安全检查，防止不法人员携带刀具、爆炸物品、危险物品进入医疗机构，有条件的二级医疗机构可以开展入院安检。</w:t>
      </w:r>
      <w:r>
        <w:rPr>
          <w:rFonts w:hint="eastAsia" w:ascii="仿宋_GB2312" w:hAnsi="宋体" w:eastAsia="仿宋_GB2312" w:cs="仿宋_GB2312"/>
          <w:b/>
          <w:bCs/>
          <w:color w:val="auto"/>
          <w:sz w:val="32"/>
          <w:szCs w:val="32"/>
        </w:rPr>
        <w:t>三是</w:t>
      </w:r>
      <w:r>
        <w:rPr>
          <w:rFonts w:hint="eastAsia" w:ascii="仿宋_GB2312" w:hAnsi="宋体" w:eastAsia="仿宋_GB2312" w:cs="仿宋_GB2312"/>
          <w:color w:val="auto"/>
          <w:sz w:val="32"/>
          <w:szCs w:val="32"/>
        </w:rPr>
        <w:t>加强医疗机构内部安全管理，要在医院重要部位、重点科室、重点部门增加安保力量和安保设施，二级及以上医疗机构全部设置门禁系统，防范不法入侵、盗窃、抢劫、破坏事件发生。要加强对剧毒、麻醉、精神、放射性药品、各类危险化学品、菌种的管理，严防发生流失事件，保证医疗机构内部管理有规有序。</w:t>
      </w:r>
      <w:r>
        <w:rPr>
          <w:rFonts w:hint="eastAsia" w:ascii="仿宋_GB2312" w:hAnsi="宋体" w:eastAsia="仿宋_GB2312" w:cs="仿宋_GB2312"/>
          <w:b/>
          <w:bCs/>
          <w:color w:val="auto"/>
          <w:sz w:val="32"/>
          <w:szCs w:val="32"/>
        </w:rPr>
        <w:t>四是</w:t>
      </w:r>
      <w:r>
        <w:rPr>
          <w:rFonts w:hint="eastAsia" w:ascii="仿宋_GB2312" w:hAnsi="宋体" w:eastAsia="仿宋_GB2312" w:cs="仿宋_GB2312"/>
          <w:color w:val="auto"/>
          <w:sz w:val="32"/>
          <w:szCs w:val="32"/>
        </w:rPr>
        <w:t>加强物防建设，医院进出口位置配备应急防护8件套，出入口设置不低于60公分隔离墩的防冲撞设备。</w:t>
      </w:r>
      <w:r>
        <w:rPr>
          <w:rFonts w:hint="eastAsia" w:ascii="仿宋_GB2312" w:hAnsi="宋体" w:eastAsia="仿宋_GB2312" w:cs="仿宋_GB2312"/>
          <w:b/>
          <w:bCs/>
          <w:color w:val="auto"/>
          <w:sz w:val="32"/>
          <w:szCs w:val="32"/>
        </w:rPr>
        <w:t>五是</w:t>
      </w:r>
      <w:r>
        <w:rPr>
          <w:rFonts w:hint="eastAsia" w:ascii="仿宋_GB2312" w:hAnsi="宋体" w:eastAsia="仿宋_GB2312" w:cs="仿宋_GB2312"/>
          <w:color w:val="auto"/>
          <w:sz w:val="32"/>
          <w:szCs w:val="32"/>
        </w:rPr>
        <w:t>加强技防建设，</w:t>
      </w:r>
      <w:r>
        <w:rPr>
          <w:rFonts w:hint="eastAsia" w:ascii="仿宋_GB2312" w:hAnsi="宋体" w:eastAsia="仿宋_GB2312" w:cs="仿宋_GB2312"/>
          <w:color w:val="auto"/>
          <w:sz w:val="32"/>
          <w:szCs w:val="32"/>
          <w:lang w:val="en-US" w:eastAsia="zh-CN"/>
        </w:rPr>
        <w:t>二级以上医疗机构</w:t>
      </w:r>
      <w:r>
        <w:rPr>
          <w:rFonts w:hint="eastAsia" w:ascii="仿宋_GB2312" w:hAnsi="宋体" w:eastAsia="仿宋_GB2312" w:cs="仿宋_GB2312"/>
          <w:color w:val="auto"/>
          <w:sz w:val="32"/>
          <w:szCs w:val="32"/>
        </w:rPr>
        <w:t>安装一键式报警器并与公安机关联网、在重点要害部位安装高清监控（保证硬盘存储时间不低于90天）。</w:t>
      </w:r>
      <w:r>
        <w:rPr>
          <w:rFonts w:hint="eastAsia" w:ascii="仿宋_GB2312" w:hAnsi="宋体" w:eastAsia="仿宋_GB2312" w:cs="仿宋_GB2312"/>
          <w:b/>
          <w:bCs/>
          <w:color w:val="auto"/>
          <w:sz w:val="32"/>
          <w:szCs w:val="32"/>
        </w:rPr>
        <w:t>六是</w:t>
      </w:r>
      <w:r>
        <w:rPr>
          <w:rFonts w:hint="eastAsia" w:ascii="仿宋_GB2312" w:hAnsi="宋体" w:eastAsia="仿宋_GB2312" w:cs="仿宋_GB2312"/>
          <w:color w:val="auto"/>
          <w:sz w:val="32"/>
          <w:szCs w:val="32"/>
        </w:rPr>
        <w:t>加强内部安全保卫制度建设，制定相关责任人负责制度、进出口登记查验制度、制定并进行相关应急预案的演练等制度。</w:t>
      </w:r>
      <w:r>
        <w:rPr>
          <w:rFonts w:hint="eastAsia" w:ascii="仿宋_GB2312" w:hAnsi="宋体" w:eastAsia="仿宋_GB2312" w:cs="仿宋_GB2312"/>
          <w:b/>
          <w:bCs/>
          <w:color w:val="auto"/>
          <w:sz w:val="32"/>
          <w:szCs w:val="32"/>
        </w:rPr>
        <w:t>七是</w:t>
      </w:r>
      <w:r>
        <w:rPr>
          <w:rFonts w:hint="eastAsia" w:ascii="仿宋_GB2312" w:hAnsi="宋体" w:eastAsia="仿宋_GB2312" w:cs="仿宋_GB2312"/>
          <w:color w:val="auto"/>
          <w:sz w:val="32"/>
          <w:szCs w:val="32"/>
        </w:rPr>
        <w:t>加强内部单位人员的背景政审，对经常接触麻醉药品和从事麻醉药品的工作人员进行定期背景审查和定期体检。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right="0" w:firstLine="645"/>
        <w:jc w:val="both"/>
        <w:textAlignment w:val="auto"/>
        <w:rPr>
          <w:rFonts w:hint="eastAsia" w:ascii="宋体" w:hAnsi="宋体" w:eastAsia="宋体" w:cs="宋体"/>
          <w:color w:val="auto"/>
          <w:sz w:val="28"/>
          <w:szCs w:val="28"/>
        </w:rPr>
      </w:pPr>
      <w:r>
        <w:rPr>
          <w:rStyle w:val="10"/>
          <w:rFonts w:hint="eastAsia" w:ascii="仿宋_GB2312" w:hAnsi="宋体" w:eastAsia="仿宋_GB2312" w:cs="仿宋_GB2312"/>
          <w:color w:val="auto"/>
          <w:sz w:val="31"/>
          <w:szCs w:val="31"/>
        </w:rPr>
        <w:t>牵头单位：</w:t>
      </w:r>
      <w:r>
        <w:rPr>
          <w:rStyle w:val="10"/>
          <w:rFonts w:hint="eastAsia" w:ascii="仿宋_GB2312" w:hAnsi="宋体" w:eastAsia="仿宋_GB2312" w:cs="仿宋_GB2312"/>
          <w:b w:val="0"/>
          <w:bCs/>
          <w:color w:val="auto"/>
          <w:sz w:val="32"/>
          <w:szCs w:val="32"/>
          <w:lang w:val="en-US" w:eastAsia="zh-CN"/>
        </w:rPr>
        <w:t>旗卫生健康委员会</w:t>
      </w:r>
      <w:r>
        <w:rPr>
          <w:rFonts w:hint="eastAsia" w:ascii="仿宋_GB2312" w:hAnsi="宋体" w:eastAsia="仿宋_GB2312" w:cs="仿宋_GB2312"/>
          <w:color w:val="auto"/>
          <w:sz w:val="32"/>
          <w:szCs w:val="32"/>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right="0" w:firstLine="645"/>
        <w:jc w:val="both"/>
        <w:textAlignment w:val="auto"/>
        <w:rPr>
          <w:rFonts w:hint="eastAsia" w:ascii="宋体" w:hAnsi="宋体" w:eastAsia="宋体" w:cs="宋体"/>
          <w:color w:val="auto"/>
          <w:sz w:val="28"/>
          <w:szCs w:val="28"/>
        </w:rPr>
      </w:pPr>
      <w:r>
        <w:rPr>
          <w:rStyle w:val="10"/>
          <w:rFonts w:hint="eastAsia" w:ascii="仿宋_GB2312" w:hAnsi="宋体" w:eastAsia="仿宋_GB2312" w:cs="仿宋_GB2312"/>
          <w:color w:val="auto"/>
          <w:sz w:val="31"/>
          <w:szCs w:val="31"/>
        </w:rPr>
        <w:t>配合单位：</w:t>
      </w:r>
      <w:r>
        <w:rPr>
          <w:rFonts w:hint="eastAsia" w:ascii="仿宋_GB2312" w:hAnsi="宋体" w:eastAsia="仿宋_GB2312" w:cs="仿宋_GB2312"/>
          <w:color w:val="auto"/>
          <w:sz w:val="31"/>
          <w:szCs w:val="31"/>
          <w:lang w:val="en-US" w:eastAsia="zh-CN"/>
        </w:rPr>
        <w:t>旗公安局</w:t>
      </w:r>
      <w:r>
        <w:rPr>
          <w:rFonts w:hint="eastAsia" w:ascii="仿宋_GB2312" w:hAnsi="宋体" w:eastAsia="仿宋_GB2312" w:cs="仿宋_GB2312"/>
          <w:color w:val="auto"/>
          <w:sz w:val="31"/>
          <w:szCs w:val="31"/>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right="0" w:firstLine="645"/>
        <w:jc w:val="both"/>
        <w:textAlignment w:val="auto"/>
        <w:rPr>
          <w:rFonts w:hint="eastAsia" w:ascii="宋体" w:hAnsi="宋体" w:eastAsia="宋体" w:cs="宋体"/>
          <w:color w:val="auto"/>
          <w:sz w:val="28"/>
          <w:szCs w:val="28"/>
        </w:rPr>
      </w:pPr>
      <w:r>
        <w:rPr>
          <w:rStyle w:val="10"/>
          <w:rFonts w:hint="eastAsia" w:ascii="楷体_GB2312" w:hAnsi="宋体" w:eastAsia="楷体_GB2312" w:cs="楷体_GB2312"/>
          <w:color w:val="auto"/>
          <w:sz w:val="32"/>
          <w:szCs w:val="32"/>
        </w:rPr>
        <w:t>（六）建立联防联控工作机制。</w:t>
      </w:r>
      <w:r>
        <w:rPr>
          <w:rStyle w:val="10"/>
          <w:rFonts w:hint="eastAsia" w:ascii="仿宋_GB2312" w:hAnsi="宋体" w:eastAsia="仿宋_GB2312" w:cs="仿宋_GB2312"/>
          <w:color w:val="auto"/>
          <w:sz w:val="31"/>
          <w:szCs w:val="31"/>
        </w:rPr>
        <w:t>一是</w:t>
      </w:r>
      <w:r>
        <w:rPr>
          <w:rFonts w:hint="eastAsia" w:ascii="仿宋_GB2312" w:hAnsi="宋体" w:eastAsia="仿宋_GB2312" w:cs="仿宋_GB2312"/>
          <w:color w:val="auto"/>
          <w:sz w:val="31"/>
          <w:szCs w:val="31"/>
        </w:rPr>
        <w:t>建立医警无缝对接，二级及以上医疗机构要保证警务室建设场地、物资和设备，积极与辖区派出所联合建立医疗机构警务室。202</w:t>
      </w:r>
      <w:r>
        <w:rPr>
          <w:rFonts w:hint="eastAsia" w:ascii="仿宋_GB2312" w:hAnsi="宋体" w:eastAsia="仿宋_GB2312" w:cs="仿宋_GB2312"/>
          <w:color w:val="auto"/>
          <w:sz w:val="31"/>
          <w:szCs w:val="31"/>
          <w:lang w:val="en-US" w:eastAsia="zh-CN"/>
        </w:rPr>
        <w:t>2</w:t>
      </w:r>
      <w:r>
        <w:rPr>
          <w:rFonts w:hint="eastAsia" w:ascii="仿宋_GB2312" w:hAnsi="宋体" w:eastAsia="仿宋_GB2312" w:cs="仿宋_GB2312"/>
          <w:color w:val="auto"/>
          <w:sz w:val="31"/>
          <w:szCs w:val="31"/>
        </w:rPr>
        <w:t>年底前，全</w:t>
      </w:r>
      <w:r>
        <w:rPr>
          <w:rFonts w:hint="eastAsia" w:ascii="仿宋_GB2312" w:hAnsi="宋体" w:eastAsia="仿宋_GB2312" w:cs="仿宋_GB2312"/>
          <w:color w:val="auto"/>
          <w:sz w:val="31"/>
          <w:szCs w:val="31"/>
          <w:lang w:val="en-US" w:eastAsia="zh-CN"/>
        </w:rPr>
        <w:t>旗</w:t>
      </w:r>
      <w:r>
        <w:rPr>
          <w:rFonts w:hint="eastAsia" w:ascii="仿宋_GB2312" w:hAnsi="宋体" w:eastAsia="仿宋_GB2312" w:cs="仿宋_GB2312"/>
          <w:color w:val="auto"/>
          <w:sz w:val="31"/>
          <w:szCs w:val="31"/>
        </w:rPr>
        <w:t>二级及以上公立医疗机构要完成警务室建设。</w:t>
      </w:r>
      <w:r>
        <w:rPr>
          <w:rStyle w:val="10"/>
          <w:rFonts w:hint="eastAsia" w:ascii="仿宋_GB2312" w:hAnsi="宋体" w:eastAsia="仿宋_GB2312" w:cs="仿宋_GB2312"/>
          <w:color w:val="auto"/>
          <w:sz w:val="31"/>
          <w:szCs w:val="31"/>
        </w:rPr>
        <w:t>二是</w:t>
      </w:r>
      <w:r>
        <w:rPr>
          <w:rFonts w:hint="eastAsia" w:ascii="仿宋_GB2312" w:hAnsi="宋体" w:eastAsia="仿宋_GB2312" w:cs="仿宋_GB2312"/>
          <w:color w:val="auto"/>
          <w:sz w:val="31"/>
          <w:szCs w:val="31"/>
        </w:rPr>
        <w:t>各医疗机构要在公安部门指导下，完善突发事件处理流程，建立涉医案件处置快速反应机制。202</w:t>
      </w:r>
      <w:r>
        <w:rPr>
          <w:rFonts w:hint="eastAsia" w:ascii="仿宋_GB2312" w:hAnsi="宋体" w:eastAsia="仿宋_GB2312" w:cs="仿宋_GB2312"/>
          <w:color w:val="auto"/>
          <w:sz w:val="31"/>
          <w:szCs w:val="31"/>
          <w:lang w:val="en-US" w:eastAsia="zh-CN"/>
        </w:rPr>
        <w:t>2后每年</w:t>
      </w:r>
      <w:r>
        <w:rPr>
          <w:rFonts w:hint="eastAsia" w:ascii="仿宋_GB2312" w:hAnsi="宋体" w:eastAsia="仿宋_GB2312" w:cs="仿宋_GB2312"/>
          <w:color w:val="auto"/>
          <w:sz w:val="31"/>
          <w:szCs w:val="31"/>
        </w:rPr>
        <w:t>年至少组织一次应急演练，提高涉医突发事件现场处置能力。</w:t>
      </w:r>
      <w:r>
        <w:rPr>
          <w:rStyle w:val="10"/>
          <w:rFonts w:hint="eastAsia" w:ascii="仿宋_GB2312" w:hAnsi="宋体" w:eastAsia="仿宋_GB2312" w:cs="仿宋_GB2312"/>
          <w:color w:val="auto"/>
          <w:sz w:val="31"/>
          <w:szCs w:val="31"/>
        </w:rPr>
        <w:t>三是</w:t>
      </w:r>
      <w:r>
        <w:rPr>
          <w:rFonts w:hint="eastAsia" w:ascii="仿宋_GB2312" w:hAnsi="宋体" w:eastAsia="仿宋_GB2312" w:cs="仿宋_GB2312"/>
          <w:color w:val="auto"/>
          <w:sz w:val="31"/>
          <w:szCs w:val="31"/>
        </w:rPr>
        <w:t>各医疗机构的临床科室对有苗头的人和事，迅速报告医疗机构主管领导及相关部门，及时排查处理各类风险隐患。各医疗机构内部治安保卫部门要与医疗机构警务室定期分析治安现状，做到问题早发现、早预防、早处置。</w:t>
      </w:r>
      <w:r>
        <w:rPr>
          <w:rStyle w:val="10"/>
          <w:rFonts w:hint="eastAsia" w:ascii="仿宋_GB2312" w:hAnsi="宋体" w:eastAsia="仿宋_GB2312" w:cs="仿宋_GB2312"/>
          <w:color w:val="auto"/>
          <w:sz w:val="31"/>
          <w:szCs w:val="31"/>
        </w:rPr>
        <w:t>四是</w:t>
      </w:r>
      <w:r>
        <w:rPr>
          <w:rFonts w:hint="eastAsia" w:ascii="仿宋_GB2312" w:hAnsi="宋体" w:eastAsia="仿宋_GB2312" w:cs="仿宋_GB2312"/>
          <w:color w:val="auto"/>
          <w:sz w:val="31"/>
          <w:szCs w:val="31"/>
        </w:rPr>
        <w:t>严厉打击涉及医疗机构的涉黑涉恶行为和其他违法犯罪行为，卫生健康部门要与公安、检察、法院等政法机关进行部门联动，加大对以非法手段威胁、干预、操控、破坏医疗卫生机构正常秩序的涉黑涉恶线索的摸排和查办力度，重点打击整治涉医黑恶违法犯罪、涉医缠访闹访和长期霸床扰乱医疗秩序等行为。</w:t>
      </w:r>
      <w:r>
        <w:rPr>
          <w:rStyle w:val="10"/>
          <w:rFonts w:hint="eastAsia" w:ascii="仿宋_GB2312" w:hAnsi="宋体" w:eastAsia="仿宋_GB2312" w:cs="仿宋_GB2312"/>
          <w:color w:val="auto"/>
          <w:sz w:val="31"/>
          <w:szCs w:val="31"/>
        </w:rPr>
        <w:t>五是</w:t>
      </w:r>
      <w:bookmarkStart w:id="0" w:name="bookmark25"/>
      <w:bookmarkEnd w:id="0"/>
      <w:r>
        <w:rPr>
          <w:rFonts w:hint="eastAsia" w:ascii="仿宋_GB2312" w:hAnsi="宋体" w:eastAsia="仿宋_GB2312" w:cs="仿宋_GB2312"/>
          <w:color w:val="auto"/>
          <w:sz w:val="31"/>
          <w:szCs w:val="31"/>
        </w:rPr>
        <w:t>持续整治医疗乱象，保持打击医疗诈骗、虚假宣传、强制消费、术中加价、乱收费、欺诈骗保等医疗乱象的高压态势，促进医疗行业规范有序发展。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right="0" w:firstLine="645"/>
        <w:jc w:val="both"/>
        <w:textAlignment w:val="auto"/>
        <w:rPr>
          <w:rFonts w:hint="eastAsia" w:ascii="宋体" w:hAnsi="宋体" w:eastAsia="宋体" w:cs="宋体"/>
          <w:color w:val="auto"/>
          <w:sz w:val="28"/>
          <w:szCs w:val="28"/>
        </w:rPr>
      </w:pPr>
      <w:r>
        <w:rPr>
          <w:rStyle w:val="10"/>
          <w:rFonts w:hint="eastAsia" w:ascii="仿宋_GB2312" w:hAnsi="宋体" w:eastAsia="仿宋_GB2312" w:cs="仿宋_GB2312"/>
          <w:color w:val="auto"/>
          <w:sz w:val="31"/>
          <w:szCs w:val="31"/>
        </w:rPr>
        <w:t>牵头单位：</w:t>
      </w:r>
      <w:r>
        <w:rPr>
          <w:rFonts w:hint="eastAsia" w:ascii="仿宋_GB2312" w:hAnsi="宋体" w:eastAsia="仿宋_GB2312" w:cs="仿宋_GB2312"/>
          <w:color w:val="auto"/>
          <w:sz w:val="31"/>
          <w:szCs w:val="31"/>
          <w:lang w:val="en-US" w:eastAsia="zh-CN"/>
        </w:rPr>
        <w:t>旗卫生健康委员会</w:t>
      </w:r>
      <w:r>
        <w:rPr>
          <w:rFonts w:hint="eastAsia" w:ascii="仿宋_GB2312" w:hAnsi="宋体" w:eastAsia="仿宋_GB2312" w:cs="仿宋_GB2312"/>
          <w:color w:val="auto"/>
          <w:sz w:val="31"/>
          <w:szCs w:val="31"/>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right="0" w:firstLine="645"/>
        <w:jc w:val="both"/>
        <w:textAlignment w:val="auto"/>
        <w:rPr>
          <w:rFonts w:hint="eastAsia" w:ascii="宋体" w:hAnsi="宋体" w:eastAsia="宋体" w:cs="宋体"/>
          <w:color w:val="auto"/>
          <w:sz w:val="28"/>
          <w:szCs w:val="28"/>
        </w:rPr>
      </w:pPr>
      <w:r>
        <w:rPr>
          <w:rStyle w:val="10"/>
          <w:rFonts w:hint="eastAsia" w:ascii="仿宋_GB2312" w:hAnsi="宋体" w:eastAsia="仿宋_GB2312" w:cs="仿宋_GB2312"/>
          <w:color w:val="auto"/>
          <w:sz w:val="31"/>
          <w:szCs w:val="31"/>
        </w:rPr>
        <w:t>配合单位：</w:t>
      </w:r>
      <w:r>
        <w:rPr>
          <w:rFonts w:hint="eastAsia" w:ascii="仿宋_GB2312" w:hAnsi="宋体" w:eastAsia="仿宋_GB2312" w:cs="仿宋_GB2312"/>
          <w:color w:val="auto"/>
          <w:sz w:val="31"/>
          <w:szCs w:val="31"/>
          <w:lang w:val="en-US" w:eastAsia="zh-CN"/>
        </w:rPr>
        <w:t>旗</w:t>
      </w:r>
      <w:r>
        <w:rPr>
          <w:rFonts w:hint="eastAsia" w:ascii="仿宋_GB2312" w:hAnsi="宋体" w:eastAsia="仿宋_GB2312" w:cs="仿宋_GB2312"/>
          <w:color w:val="auto"/>
          <w:sz w:val="31"/>
          <w:szCs w:val="31"/>
        </w:rPr>
        <w:t>政法委、公安、检察、法院、市场监管、医保等部门配合。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right="0" w:firstLine="645"/>
        <w:jc w:val="both"/>
        <w:textAlignment w:val="auto"/>
        <w:rPr>
          <w:rFonts w:hint="eastAsia" w:ascii="宋体" w:hAnsi="宋体" w:eastAsia="宋体" w:cs="宋体"/>
          <w:color w:val="auto"/>
          <w:sz w:val="28"/>
          <w:szCs w:val="28"/>
        </w:rPr>
      </w:pPr>
      <w:r>
        <w:rPr>
          <w:rStyle w:val="10"/>
          <w:rFonts w:hint="eastAsia" w:ascii="楷体_GB2312" w:hAnsi="宋体" w:eastAsia="楷体_GB2312" w:cs="楷体_GB2312"/>
          <w:color w:val="auto"/>
          <w:sz w:val="32"/>
          <w:szCs w:val="32"/>
        </w:rPr>
        <w:t>（七）严厉查处涉医伤医案件。</w:t>
      </w:r>
      <w:r>
        <w:rPr>
          <w:rStyle w:val="10"/>
          <w:rFonts w:hint="eastAsia" w:ascii="仿宋_GB2312" w:hAnsi="宋体" w:eastAsia="仿宋_GB2312" w:cs="仿宋_GB2312"/>
          <w:color w:val="auto"/>
          <w:sz w:val="31"/>
          <w:szCs w:val="31"/>
        </w:rPr>
        <w:t>一是</w:t>
      </w:r>
      <w:bookmarkStart w:id="1" w:name="bookmark27"/>
      <w:bookmarkEnd w:id="1"/>
      <w:r>
        <w:rPr>
          <w:rFonts w:hint="eastAsia" w:ascii="仿宋_GB2312" w:hAnsi="宋体" w:eastAsia="仿宋_GB2312" w:cs="仿宋_GB2312"/>
          <w:color w:val="auto"/>
          <w:sz w:val="31"/>
          <w:szCs w:val="31"/>
        </w:rPr>
        <w:t>运用综合手段，防止因医患纠纷引发群体性事件和恶性事件，对各种伤害医务人员人身安全、扰乱医疗秩序等违法犯罪行为“零容忍”，对侮辱、威胁、恐吓、殴打医务人员、非法限制医务人员人身自由、持凶器伤害医务人员、严重威胁医务人员人身安全的暴力伤医违法犯罪，坚决依法严厉打击。</w:t>
      </w:r>
      <w:r>
        <w:rPr>
          <w:rStyle w:val="10"/>
          <w:rFonts w:hint="eastAsia" w:ascii="仿宋_GB2312" w:hAnsi="宋体" w:eastAsia="仿宋_GB2312" w:cs="仿宋_GB2312"/>
          <w:color w:val="auto"/>
          <w:sz w:val="31"/>
          <w:szCs w:val="31"/>
        </w:rPr>
        <w:t>二是</w:t>
      </w:r>
      <w:bookmarkStart w:id="2" w:name="bookmark28"/>
      <w:bookmarkEnd w:id="2"/>
      <w:r>
        <w:rPr>
          <w:rFonts w:hint="eastAsia" w:ascii="仿宋_GB2312" w:hAnsi="宋体" w:eastAsia="仿宋_GB2312" w:cs="仿宋_GB2312"/>
          <w:color w:val="auto"/>
          <w:sz w:val="31"/>
          <w:szCs w:val="31"/>
        </w:rPr>
        <w:t>对在医疗机构违规停尸、摆设灵堂、摆放花圈、焚烧纸钱、聚众滋事、堵塞大门等扰乱医疗机构正常秩序行为，依法果断处置。</w:t>
      </w:r>
      <w:r>
        <w:rPr>
          <w:rStyle w:val="10"/>
          <w:rFonts w:hint="eastAsia" w:ascii="仿宋_GB2312" w:hAnsi="宋体" w:eastAsia="仿宋_GB2312" w:cs="仿宋_GB2312"/>
          <w:color w:val="auto"/>
          <w:sz w:val="31"/>
          <w:szCs w:val="31"/>
        </w:rPr>
        <w:t>三是</w:t>
      </w:r>
      <w:bookmarkStart w:id="3" w:name="bookmark29"/>
      <w:bookmarkEnd w:id="3"/>
      <w:r>
        <w:rPr>
          <w:rFonts w:hint="eastAsia" w:ascii="仿宋_GB2312" w:hAnsi="宋体" w:eastAsia="仿宋_GB2312" w:cs="仿宋_GB2312"/>
          <w:color w:val="auto"/>
          <w:sz w:val="31"/>
          <w:szCs w:val="31"/>
        </w:rPr>
        <w:t>对非法携带管制器具，或者携带斧头、菜刀、棍棒、易燃 易爆等危险物品进入医疗机构的，坚决依法查处。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right="0" w:firstLine="645"/>
        <w:jc w:val="both"/>
        <w:textAlignment w:val="auto"/>
        <w:rPr>
          <w:rFonts w:hint="eastAsia" w:ascii="宋体" w:hAnsi="宋体" w:eastAsia="宋体" w:cs="宋体"/>
          <w:color w:val="auto"/>
          <w:sz w:val="28"/>
          <w:szCs w:val="28"/>
        </w:rPr>
      </w:pPr>
      <w:r>
        <w:rPr>
          <w:rStyle w:val="10"/>
          <w:rFonts w:hint="eastAsia" w:ascii="仿宋_GB2312" w:hAnsi="宋体" w:eastAsia="仿宋_GB2312" w:cs="仿宋_GB2312"/>
          <w:color w:val="auto"/>
          <w:sz w:val="31"/>
          <w:szCs w:val="31"/>
        </w:rPr>
        <w:t>牵头单位：</w:t>
      </w:r>
      <w:r>
        <w:rPr>
          <w:rFonts w:hint="eastAsia" w:ascii="仿宋_GB2312" w:hAnsi="宋体" w:eastAsia="仿宋_GB2312" w:cs="仿宋_GB2312"/>
          <w:color w:val="auto"/>
          <w:sz w:val="31"/>
          <w:szCs w:val="31"/>
          <w:lang w:val="en-US" w:eastAsia="zh-CN"/>
        </w:rPr>
        <w:t>旗公安局</w:t>
      </w:r>
      <w:r>
        <w:rPr>
          <w:rFonts w:hint="eastAsia" w:ascii="仿宋_GB2312" w:hAnsi="宋体" w:eastAsia="仿宋_GB2312" w:cs="仿宋_GB2312"/>
          <w:color w:val="auto"/>
          <w:sz w:val="31"/>
          <w:szCs w:val="31"/>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right="0" w:firstLine="645"/>
        <w:jc w:val="both"/>
        <w:textAlignment w:val="auto"/>
        <w:rPr>
          <w:rFonts w:hint="eastAsia" w:ascii="宋体" w:hAnsi="宋体" w:eastAsia="宋体" w:cs="宋体"/>
          <w:color w:val="auto"/>
          <w:sz w:val="28"/>
          <w:szCs w:val="28"/>
        </w:rPr>
      </w:pPr>
      <w:r>
        <w:rPr>
          <w:rStyle w:val="10"/>
          <w:rFonts w:hint="eastAsia" w:ascii="仿宋_GB2312" w:hAnsi="宋体" w:eastAsia="仿宋_GB2312" w:cs="仿宋_GB2312"/>
          <w:color w:val="auto"/>
          <w:sz w:val="31"/>
          <w:szCs w:val="31"/>
        </w:rPr>
        <w:t>配合单位：</w:t>
      </w:r>
      <w:r>
        <w:rPr>
          <w:rFonts w:hint="eastAsia" w:ascii="仿宋_GB2312" w:hAnsi="宋体" w:eastAsia="仿宋_GB2312" w:cs="仿宋_GB2312"/>
          <w:color w:val="auto"/>
          <w:sz w:val="31"/>
          <w:szCs w:val="31"/>
          <w:lang w:val="en-US" w:eastAsia="zh-CN"/>
        </w:rPr>
        <w:t>旗</w:t>
      </w:r>
      <w:r>
        <w:rPr>
          <w:rFonts w:hint="eastAsia" w:ascii="仿宋_GB2312" w:hAnsi="宋体" w:eastAsia="仿宋_GB2312" w:cs="仿宋_GB2312"/>
          <w:color w:val="auto"/>
          <w:sz w:val="31"/>
          <w:szCs w:val="31"/>
        </w:rPr>
        <w:t>卫生健康</w:t>
      </w:r>
      <w:r>
        <w:rPr>
          <w:rFonts w:hint="eastAsia" w:ascii="仿宋_GB2312" w:hAnsi="宋体" w:eastAsia="仿宋_GB2312" w:cs="仿宋_GB2312"/>
          <w:color w:val="auto"/>
          <w:sz w:val="31"/>
          <w:szCs w:val="31"/>
          <w:lang w:val="en-US" w:eastAsia="zh-CN"/>
        </w:rPr>
        <w:t>委员会</w:t>
      </w:r>
      <w:r>
        <w:rPr>
          <w:rFonts w:hint="eastAsia" w:ascii="仿宋_GB2312" w:hAnsi="宋体" w:eastAsia="仿宋_GB2312" w:cs="仿宋_GB2312"/>
          <w:color w:val="auto"/>
          <w:sz w:val="31"/>
          <w:szCs w:val="31"/>
        </w:rPr>
        <w:t>、政法委配合。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宋体" w:hAnsi="宋体" w:eastAsia="宋体" w:cs="宋体"/>
          <w:color w:val="auto"/>
          <w:sz w:val="28"/>
          <w:szCs w:val="28"/>
        </w:rPr>
      </w:pPr>
      <w:r>
        <w:rPr>
          <w:rFonts w:hint="eastAsia" w:ascii="黑体" w:hAnsi="宋体" w:eastAsia="黑体" w:cs="黑体"/>
          <w:color w:val="auto"/>
          <w:sz w:val="31"/>
          <w:szCs w:val="31"/>
          <w:lang w:val="en-US" w:eastAsia="zh-CN"/>
        </w:rPr>
        <w:t xml:space="preserve">    </w:t>
      </w:r>
      <w:r>
        <w:rPr>
          <w:rFonts w:hint="eastAsia" w:ascii="黑体" w:hAnsi="宋体" w:eastAsia="黑体" w:cs="黑体"/>
          <w:color w:val="auto"/>
          <w:sz w:val="31"/>
          <w:szCs w:val="31"/>
        </w:rPr>
        <w:t>四、保障措施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right="0" w:firstLine="645"/>
        <w:jc w:val="both"/>
        <w:textAlignment w:val="auto"/>
        <w:rPr>
          <w:rFonts w:hint="eastAsia" w:ascii="仿宋_GB2312" w:hAnsi="宋体" w:eastAsia="仿宋_GB2312" w:cs="仿宋_GB2312"/>
          <w:color w:val="auto"/>
          <w:sz w:val="31"/>
          <w:szCs w:val="31"/>
        </w:rPr>
      </w:pPr>
      <w:r>
        <w:rPr>
          <w:rStyle w:val="10"/>
          <w:rFonts w:hint="eastAsia" w:ascii="楷体_GB2312" w:hAnsi="宋体" w:eastAsia="楷体_GB2312" w:cs="楷体_GB2312"/>
          <w:color w:val="auto"/>
          <w:sz w:val="32"/>
          <w:szCs w:val="32"/>
        </w:rPr>
        <w:t>（一）加强组织领导。</w:t>
      </w:r>
      <w:r>
        <w:rPr>
          <w:rFonts w:hint="eastAsia" w:ascii="仿宋_GB2312" w:hAnsi="宋体" w:eastAsia="仿宋_GB2312" w:cs="仿宋_GB2312"/>
          <w:color w:val="auto"/>
          <w:sz w:val="31"/>
          <w:szCs w:val="31"/>
        </w:rPr>
        <w:t>各</w:t>
      </w:r>
      <w:r>
        <w:rPr>
          <w:rFonts w:hint="eastAsia" w:ascii="仿宋_GB2312" w:hAnsi="宋体" w:eastAsia="仿宋_GB2312" w:cs="仿宋_GB2312"/>
          <w:color w:val="auto"/>
          <w:sz w:val="31"/>
          <w:szCs w:val="31"/>
          <w:lang w:val="en-US" w:eastAsia="zh-CN"/>
        </w:rPr>
        <w:t>相关部门</w:t>
      </w:r>
      <w:r>
        <w:rPr>
          <w:rFonts w:hint="eastAsia" w:ascii="仿宋_GB2312" w:hAnsi="宋体" w:eastAsia="仿宋_GB2312" w:cs="仿宋_GB2312"/>
          <w:color w:val="auto"/>
          <w:sz w:val="31"/>
          <w:szCs w:val="31"/>
        </w:rPr>
        <w:t>要把“平安医院”建设、维护安全有序的医疗环境作为一项重要政治任务，医疗机构主要负责人是“平安医院”建设的第一责任人，卫生健康部门按照“属地管理、分级负责”的原则依法强化监督指导责任，主要负责同志要亲自抓、负总责，分管领导要直接负责，主动靠前指挥。要将社会办医疗机构纳入“平安医院”建设范围，一体推进“平安医院”建</w:t>
      </w:r>
      <w:bookmarkStart w:id="4" w:name="bookmark30"/>
      <w:r>
        <w:rPr>
          <w:rFonts w:hint="eastAsia" w:ascii="仿宋_GB2312" w:hAnsi="宋体" w:eastAsia="仿宋_GB2312" w:cs="仿宋_GB2312"/>
          <w:color w:val="auto"/>
          <w:sz w:val="31"/>
          <w:szCs w:val="31"/>
        </w:rPr>
        <w:t>设工作。</w:t>
      </w:r>
      <w:bookmarkEnd w:id="4"/>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right="0" w:firstLine="645"/>
        <w:jc w:val="both"/>
        <w:textAlignment w:val="auto"/>
        <w:rPr>
          <w:rFonts w:hint="eastAsia" w:ascii="宋体" w:hAnsi="宋体" w:eastAsia="宋体" w:cs="宋体"/>
          <w:color w:val="auto"/>
          <w:sz w:val="28"/>
          <w:szCs w:val="28"/>
        </w:rPr>
      </w:pPr>
      <w:r>
        <w:rPr>
          <w:rStyle w:val="10"/>
          <w:rFonts w:hint="eastAsia" w:ascii="楷体_GB2312" w:hAnsi="宋体" w:eastAsia="楷体_GB2312" w:cs="楷体_GB2312"/>
          <w:color w:val="auto"/>
          <w:sz w:val="32"/>
          <w:szCs w:val="32"/>
        </w:rPr>
        <w:t>（二）加强统筹协调。</w:t>
      </w:r>
      <w:r>
        <w:rPr>
          <w:rFonts w:hint="eastAsia" w:ascii="仿宋_GB2312" w:hAnsi="宋体" w:eastAsia="仿宋_GB2312" w:cs="仿宋_GB2312"/>
          <w:color w:val="auto"/>
          <w:sz w:val="31"/>
          <w:szCs w:val="31"/>
          <w:lang w:val="en-US" w:eastAsia="zh-CN"/>
        </w:rPr>
        <w:t>各部门</w:t>
      </w:r>
      <w:r>
        <w:rPr>
          <w:rFonts w:hint="eastAsia" w:ascii="仿宋_GB2312" w:hAnsi="宋体" w:eastAsia="仿宋_GB2312" w:cs="仿宋_GB2312"/>
          <w:color w:val="auto"/>
          <w:sz w:val="31"/>
          <w:szCs w:val="31"/>
        </w:rPr>
        <w:t>要定期召开联席会议，完善工作机制，制定实施细则，细化任务分工，稳步推进落实。卫生健康部门要与政法部门牵头，联合各有关部门积极参与、密切配合、各司其职，联合推进“平安医院”建设工作。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right="0" w:firstLine="645"/>
        <w:jc w:val="both"/>
        <w:textAlignment w:val="auto"/>
        <w:rPr>
          <w:rFonts w:hint="eastAsia" w:ascii="宋体" w:hAnsi="宋体" w:eastAsia="宋体" w:cs="宋体"/>
          <w:color w:val="auto"/>
          <w:sz w:val="28"/>
          <w:szCs w:val="28"/>
        </w:rPr>
      </w:pPr>
      <w:bookmarkStart w:id="5" w:name="bookmark31"/>
      <w:bookmarkEnd w:id="5"/>
      <w:r>
        <w:rPr>
          <w:rStyle w:val="10"/>
          <w:rFonts w:hint="eastAsia" w:ascii="楷体_GB2312" w:hAnsi="宋体" w:eastAsia="楷体_GB2312" w:cs="楷体_GB2312"/>
          <w:color w:val="auto"/>
          <w:sz w:val="32"/>
          <w:szCs w:val="32"/>
        </w:rPr>
        <w:t>（三）加强宣传动员。</w:t>
      </w:r>
      <w:r>
        <w:rPr>
          <w:rFonts w:hint="eastAsia" w:ascii="仿宋_GB2312" w:hAnsi="宋体" w:eastAsia="仿宋_GB2312" w:cs="仿宋_GB2312"/>
          <w:color w:val="auto"/>
          <w:sz w:val="31"/>
          <w:szCs w:val="31"/>
        </w:rPr>
        <w:t>各成员单位要通过各种渠道加大相关法律法规知识宣传，尤其是在实施入院安检等重要措施之前，要广泛开展宣传，使维护医疗安全、防范暴力伤医案件的意识深入人心，使群众对开展入院安全检查的重要意义有充分认识。同时密切关注涉医伤医事件的舆情变化，做好舆论引导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right="0" w:firstLine="645"/>
        <w:jc w:val="both"/>
        <w:textAlignment w:val="auto"/>
        <w:rPr>
          <w:rFonts w:hint="eastAsia" w:ascii="宋体" w:hAnsi="宋体" w:eastAsia="宋体" w:cs="宋体"/>
          <w:color w:val="auto"/>
          <w:sz w:val="28"/>
          <w:szCs w:val="28"/>
        </w:rPr>
      </w:pPr>
      <w:r>
        <w:rPr>
          <w:rStyle w:val="10"/>
          <w:rFonts w:hint="eastAsia" w:ascii="楷体_GB2312" w:hAnsi="宋体" w:eastAsia="楷体_GB2312" w:cs="楷体_GB2312"/>
          <w:color w:val="auto"/>
          <w:sz w:val="32"/>
          <w:szCs w:val="32"/>
        </w:rPr>
        <w:t>（四）建立长效机制。</w:t>
      </w:r>
      <w:r>
        <w:rPr>
          <w:rFonts w:hint="eastAsia" w:ascii="仿宋_GB2312" w:hAnsi="宋体" w:eastAsia="仿宋_GB2312" w:cs="仿宋_GB2312"/>
          <w:color w:val="auto"/>
          <w:sz w:val="31"/>
          <w:szCs w:val="31"/>
        </w:rPr>
        <w:t>卫生健康部门要不断总结经验，适时推广经验，提高质量，要把“平安医院”建设工作与医院的其他工作紧密结合起来，互相促进，互相提高，尤其要做好经常性和基础性工作，建立健全“平安医院”建设工作的各种</w:t>
      </w:r>
      <w:r>
        <w:rPr>
          <w:rFonts w:hint="eastAsia" w:ascii="仿宋_GB2312" w:hAnsi="宋体" w:eastAsia="仿宋_GB2312" w:cs="仿宋_GB2312"/>
          <w:color w:val="auto"/>
          <w:spacing w:val="6"/>
          <w:sz w:val="31"/>
          <w:szCs w:val="31"/>
        </w:rPr>
        <w:t>档案和资料，努力推进“平安医院”建设的制度化、规范化建设。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right="0"/>
        <w:textAlignment w:val="auto"/>
        <w:rPr>
          <w:rFonts w:hint="eastAsia" w:ascii="宋体" w:hAnsi="宋体" w:eastAsia="宋体" w:cs="宋体"/>
          <w:color w:val="auto"/>
          <w:sz w:val="28"/>
          <w:szCs w:val="28"/>
        </w:rPr>
      </w:pPr>
      <w:bookmarkStart w:id="6" w:name="bookmark32"/>
      <w:bookmarkEnd w:id="6"/>
    </w:p>
    <w:p>
      <w:pPr>
        <w:keepNext w:val="0"/>
        <w:keepLines w:val="0"/>
        <w:pageBreakBefore w:val="0"/>
        <w:widowControl w:val="0"/>
        <w:kinsoku/>
        <w:overflowPunct/>
        <w:topLinePunct w:val="0"/>
        <w:autoSpaceDE/>
        <w:autoSpaceDN/>
        <w:bidi w:val="0"/>
        <w:adjustRightInd/>
        <w:snapToGrid/>
        <w:spacing w:line="579" w:lineRule="exact"/>
        <w:ind w:left="0"/>
        <w:textAlignment w:val="auto"/>
        <w:rPr>
          <w:color w:val="auto"/>
        </w:rPr>
      </w:pPr>
    </w:p>
    <w:p>
      <w:pPr>
        <w:pStyle w:val="2"/>
        <w:keepNext w:val="0"/>
        <w:keepLines w:val="0"/>
        <w:pageBreakBefore w:val="0"/>
        <w:widowControl w:val="0"/>
        <w:kinsoku/>
        <w:overflowPunct/>
        <w:topLinePunct w:val="0"/>
        <w:autoSpaceDE/>
        <w:autoSpaceDN/>
        <w:bidi w:val="0"/>
        <w:adjustRightInd/>
        <w:snapToGrid/>
        <w:spacing w:line="579" w:lineRule="exact"/>
        <w:textAlignment w:val="auto"/>
        <w:rPr>
          <w:color w:val="auto"/>
        </w:rPr>
      </w:pPr>
    </w:p>
    <w:p>
      <w:pPr>
        <w:pStyle w:val="2"/>
        <w:keepNext w:val="0"/>
        <w:keepLines w:val="0"/>
        <w:pageBreakBefore w:val="0"/>
        <w:widowControl w:val="0"/>
        <w:kinsoku/>
        <w:overflowPunct/>
        <w:topLinePunct w:val="0"/>
        <w:autoSpaceDE/>
        <w:autoSpaceDN/>
        <w:bidi w:val="0"/>
        <w:adjustRightInd/>
        <w:snapToGrid/>
        <w:spacing w:line="579" w:lineRule="exact"/>
        <w:textAlignment w:val="auto"/>
        <w:rPr>
          <w:color w:val="auto"/>
        </w:rPr>
      </w:pPr>
    </w:p>
    <w:p>
      <w:pPr>
        <w:pStyle w:val="2"/>
        <w:keepNext w:val="0"/>
        <w:keepLines w:val="0"/>
        <w:pageBreakBefore w:val="0"/>
        <w:widowControl w:val="0"/>
        <w:kinsoku/>
        <w:overflowPunct/>
        <w:topLinePunct w:val="0"/>
        <w:autoSpaceDE/>
        <w:autoSpaceDN/>
        <w:bidi w:val="0"/>
        <w:adjustRightInd/>
        <w:snapToGrid/>
        <w:spacing w:line="579" w:lineRule="exact"/>
        <w:textAlignment w:val="auto"/>
        <w:rPr>
          <w:color w:val="auto"/>
        </w:rPr>
      </w:pPr>
    </w:p>
    <w:p>
      <w:pPr>
        <w:pStyle w:val="2"/>
        <w:keepNext w:val="0"/>
        <w:keepLines w:val="0"/>
        <w:pageBreakBefore w:val="0"/>
        <w:widowControl w:val="0"/>
        <w:kinsoku/>
        <w:overflowPunct/>
        <w:topLinePunct w:val="0"/>
        <w:autoSpaceDE/>
        <w:autoSpaceDN/>
        <w:bidi w:val="0"/>
        <w:adjustRightInd/>
        <w:snapToGrid/>
        <w:spacing w:line="579" w:lineRule="exact"/>
        <w:textAlignment w:val="auto"/>
        <w:rPr>
          <w:color w:val="auto"/>
        </w:rPr>
      </w:pPr>
    </w:p>
    <w:p>
      <w:pPr>
        <w:pStyle w:val="2"/>
        <w:keepNext w:val="0"/>
        <w:keepLines w:val="0"/>
        <w:pageBreakBefore w:val="0"/>
        <w:widowControl w:val="0"/>
        <w:kinsoku/>
        <w:overflowPunct/>
        <w:topLinePunct w:val="0"/>
        <w:autoSpaceDE/>
        <w:autoSpaceDN/>
        <w:bidi w:val="0"/>
        <w:adjustRightInd/>
        <w:snapToGrid/>
        <w:spacing w:line="579" w:lineRule="exact"/>
        <w:textAlignment w:val="auto"/>
        <w:rPr>
          <w:color w:val="auto"/>
        </w:rPr>
      </w:pPr>
    </w:p>
    <w:p>
      <w:pPr>
        <w:pStyle w:val="2"/>
        <w:keepNext w:val="0"/>
        <w:keepLines w:val="0"/>
        <w:pageBreakBefore w:val="0"/>
        <w:widowControl w:val="0"/>
        <w:kinsoku/>
        <w:overflowPunct/>
        <w:topLinePunct w:val="0"/>
        <w:autoSpaceDE/>
        <w:autoSpaceDN/>
        <w:bidi w:val="0"/>
        <w:adjustRightInd/>
        <w:snapToGrid/>
        <w:spacing w:line="579" w:lineRule="exact"/>
        <w:textAlignment w:val="auto"/>
        <w:rPr>
          <w:color w:val="auto"/>
        </w:rPr>
      </w:pPr>
    </w:p>
    <w:p>
      <w:pPr>
        <w:pStyle w:val="2"/>
        <w:keepNext w:val="0"/>
        <w:keepLines w:val="0"/>
        <w:pageBreakBefore w:val="0"/>
        <w:widowControl w:val="0"/>
        <w:kinsoku/>
        <w:overflowPunct/>
        <w:topLinePunct w:val="0"/>
        <w:autoSpaceDE/>
        <w:autoSpaceDN/>
        <w:bidi w:val="0"/>
        <w:adjustRightInd/>
        <w:snapToGrid/>
        <w:spacing w:line="579" w:lineRule="exact"/>
        <w:textAlignment w:val="auto"/>
        <w:rPr>
          <w:color w:val="auto"/>
        </w:rPr>
      </w:pPr>
    </w:p>
    <w:p>
      <w:pPr>
        <w:pStyle w:val="2"/>
        <w:keepNext w:val="0"/>
        <w:keepLines w:val="0"/>
        <w:pageBreakBefore w:val="0"/>
        <w:widowControl w:val="0"/>
        <w:kinsoku/>
        <w:overflowPunct/>
        <w:topLinePunct w:val="0"/>
        <w:autoSpaceDE/>
        <w:autoSpaceDN/>
        <w:bidi w:val="0"/>
        <w:adjustRightInd/>
        <w:snapToGrid/>
        <w:spacing w:line="579" w:lineRule="exact"/>
        <w:textAlignment w:val="auto"/>
        <w:rPr>
          <w:color w:val="auto"/>
        </w:rPr>
      </w:pPr>
    </w:p>
    <w:p>
      <w:pPr>
        <w:pStyle w:val="2"/>
        <w:keepNext w:val="0"/>
        <w:keepLines w:val="0"/>
        <w:pageBreakBefore w:val="0"/>
        <w:widowControl w:val="0"/>
        <w:kinsoku/>
        <w:overflowPunct/>
        <w:topLinePunct w:val="0"/>
        <w:autoSpaceDE/>
        <w:autoSpaceDN/>
        <w:bidi w:val="0"/>
        <w:adjustRightInd/>
        <w:snapToGrid/>
        <w:spacing w:line="579" w:lineRule="exact"/>
        <w:textAlignment w:val="auto"/>
        <w:rPr>
          <w:color w:val="auto"/>
        </w:rPr>
      </w:pPr>
    </w:p>
    <w:p>
      <w:pPr>
        <w:pStyle w:val="2"/>
        <w:keepNext w:val="0"/>
        <w:keepLines w:val="0"/>
        <w:pageBreakBefore w:val="0"/>
        <w:widowControl w:val="0"/>
        <w:kinsoku/>
        <w:overflowPunct/>
        <w:topLinePunct w:val="0"/>
        <w:autoSpaceDE/>
        <w:autoSpaceDN/>
        <w:bidi w:val="0"/>
        <w:adjustRightInd/>
        <w:snapToGrid/>
        <w:spacing w:line="579" w:lineRule="exact"/>
        <w:textAlignment w:val="auto"/>
        <w:rPr>
          <w:color w:val="auto"/>
        </w:rPr>
      </w:pPr>
    </w:p>
    <w:p>
      <w:pPr>
        <w:pStyle w:val="2"/>
        <w:keepNext w:val="0"/>
        <w:keepLines w:val="0"/>
        <w:pageBreakBefore w:val="0"/>
        <w:widowControl w:val="0"/>
        <w:kinsoku/>
        <w:overflowPunct/>
        <w:topLinePunct w:val="0"/>
        <w:autoSpaceDE/>
        <w:autoSpaceDN/>
        <w:bidi w:val="0"/>
        <w:adjustRightInd/>
        <w:snapToGrid/>
        <w:spacing w:line="579" w:lineRule="exact"/>
        <w:textAlignment w:val="auto"/>
        <w:rPr>
          <w:color w:val="auto"/>
        </w:rPr>
      </w:pPr>
    </w:p>
    <w:p>
      <w:pPr>
        <w:pStyle w:val="2"/>
        <w:keepNext w:val="0"/>
        <w:keepLines w:val="0"/>
        <w:pageBreakBefore w:val="0"/>
        <w:widowControl w:val="0"/>
        <w:kinsoku/>
        <w:overflowPunct/>
        <w:topLinePunct w:val="0"/>
        <w:autoSpaceDE/>
        <w:autoSpaceDN/>
        <w:bidi w:val="0"/>
        <w:adjustRightInd/>
        <w:snapToGrid/>
        <w:spacing w:line="579" w:lineRule="exact"/>
        <w:textAlignment w:val="auto"/>
        <w:rPr>
          <w:color w:val="auto"/>
        </w:rPr>
      </w:pPr>
    </w:p>
    <w:p>
      <w:pPr>
        <w:pStyle w:val="2"/>
        <w:keepNext w:val="0"/>
        <w:keepLines w:val="0"/>
        <w:pageBreakBefore w:val="0"/>
        <w:widowControl w:val="0"/>
        <w:kinsoku/>
        <w:overflowPunct/>
        <w:topLinePunct w:val="0"/>
        <w:autoSpaceDE/>
        <w:autoSpaceDN/>
        <w:bidi w:val="0"/>
        <w:adjustRightInd/>
        <w:snapToGrid/>
        <w:spacing w:line="579" w:lineRule="exact"/>
        <w:textAlignment w:val="auto"/>
        <w:rPr>
          <w:color w:val="auto"/>
        </w:rPr>
      </w:pPr>
    </w:p>
    <w:p>
      <w:pPr>
        <w:pStyle w:val="2"/>
        <w:keepNext w:val="0"/>
        <w:keepLines w:val="0"/>
        <w:pageBreakBefore w:val="0"/>
        <w:widowControl w:val="0"/>
        <w:kinsoku/>
        <w:overflowPunct/>
        <w:topLinePunct w:val="0"/>
        <w:autoSpaceDE/>
        <w:autoSpaceDN/>
        <w:bidi w:val="0"/>
        <w:adjustRightInd/>
        <w:snapToGrid/>
        <w:spacing w:line="579" w:lineRule="exact"/>
        <w:textAlignment w:val="auto"/>
        <w:rPr>
          <w:color w:val="auto"/>
        </w:rPr>
      </w:pPr>
    </w:p>
    <w:p>
      <w:pPr>
        <w:pStyle w:val="2"/>
        <w:keepNext w:val="0"/>
        <w:keepLines w:val="0"/>
        <w:pageBreakBefore w:val="0"/>
        <w:widowControl w:val="0"/>
        <w:kinsoku/>
        <w:overflowPunct/>
        <w:topLinePunct w:val="0"/>
        <w:autoSpaceDE/>
        <w:autoSpaceDN/>
        <w:bidi w:val="0"/>
        <w:adjustRightInd/>
        <w:snapToGrid/>
        <w:spacing w:line="579" w:lineRule="exact"/>
        <w:textAlignment w:val="auto"/>
        <w:rPr>
          <w:color w:val="auto"/>
        </w:rPr>
      </w:pPr>
    </w:p>
    <w:p>
      <w:pPr>
        <w:pStyle w:val="2"/>
        <w:keepNext w:val="0"/>
        <w:keepLines w:val="0"/>
        <w:pageBreakBefore w:val="0"/>
        <w:widowControl w:val="0"/>
        <w:kinsoku/>
        <w:overflowPunct/>
        <w:topLinePunct w:val="0"/>
        <w:autoSpaceDE/>
        <w:autoSpaceDN/>
        <w:bidi w:val="0"/>
        <w:adjustRightInd/>
        <w:snapToGrid/>
        <w:spacing w:line="579" w:lineRule="exact"/>
        <w:textAlignment w:val="auto"/>
        <w:rPr>
          <w:color w:val="auto"/>
        </w:rPr>
      </w:pPr>
    </w:p>
    <w:p>
      <w:pPr>
        <w:pStyle w:val="2"/>
        <w:keepNext w:val="0"/>
        <w:keepLines w:val="0"/>
        <w:pageBreakBefore w:val="0"/>
        <w:widowControl w:val="0"/>
        <w:kinsoku/>
        <w:overflowPunct/>
        <w:topLinePunct w:val="0"/>
        <w:autoSpaceDE/>
        <w:autoSpaceDN/>
        <w:bidi w:val="0"/>
        <w:adjustRightInd/>
        <w:snapToGrid/>
        <w:spacing w:line="579" w:lineRule="exact"/>
        <w:textAlignment w:val="auto"/>
        <w:rPr>
          <w:color w:val="auto"/>
        </w:rPr>
      </w:pPr>
    </w:p>
    <w:p>
      <w:pPr>
        <w:pStyle w:val="2"/>
        <w:keepNext w:val="0"/>
        <w:keepLines w:val="0"/>
        <w:pageBreakBefore w:val="0"/>
        <w:widowControl w:val="0"/>
        <w:kinsoku/>
        <w:overflowPunct/>
        <w:topLinePunct w:val="0"/>
        <w:autoSpaceDE/>
        <w:autoSpaceDN/>
        <w:bidi w:val="0"/>
        <w:adjustRightInd/>
        <w:snapToGrid/>
        <w:spacing w:line="579" w:lineRule="exact"/>
        <w:textAlignment w:val="auto"/>
        <w:rPr>
          <w:color w:val="auto"/>
        </w:rPr>
      </w:pPr>
    </w:p>
    <w:p>
      <w:pPr>
        <w:pStyle w:val="2"/>
        <w:keepNext w:val="0"/>
        <w:keepLines w:val="0"/>
        <w:pageBreakBefore w:val="0"/>
        <w:widowControl w:val="0"/>
        <w:kinsoku/>
        <w:overflowPunct/>
        <w:topLinePunct w:val="0"/>
        <w:autoSpaceDE/>
        <w:autoSpaceDN/>
        <w:bidi w:val="0"/>
        <w:adjustRightInd/>
        <w:snapToGrid/>
        <w:spacing w:line="579" w:lineRule="exact"/>
        <w:textAlignment w:val="auto"/>
        <w:rPr>
          <w:color w:val="auto"/>
        </w:rPr>
      </w:pPr>
    </w:p>
    <w:p>
      <w:pPr>
        <w:pStyle w:val="2"/>
        <w:keepNext w:val="0"/>
        <w:keepLines w:val="0"/>
        <w:pageBreakBefore w:val="0"/>
        <w:widowControl w:val="0"/>
        <w:kinsoku/>
        <w:overflowPunct/>
        <w:topLinePunct w:val="0"/>
        <w:autoSpaceDE/>
        <w:autoSpaceDN/>
        <w:bidi w:val="0"/>
        <w:adjustRightInd/>
        <w:snapToGrid/>
        <w:spacing w:line="579" w:lineRule="exact"/>
        <w:textAlignment w:val="auto"/>
        <w:rPr>
          <w:color w:val="auto"/>
        </w:rPr>
      </w:pPr>
    </w:p>
    <w:p>
      <w:pPr>
        <w:pStyle w:val="2"/>
        <w:keepNext w:val="0"/>
        <w:keepLines w:val="0"/>
        <w:pageBreakBefore w:val="0"/>
        <w:widowControl w:val="0"/>
        <w:kinsoku/>
        <w:overflowPunct/>
        <w:topLinePunct w:val="0"/>
        <w:autoSpaceDE/>
        <w:autoSpaceDN/>
        <w:bidi w:val="0"/>
        <w:adjustRightInd/>
        <w:snapToGrid/>
        <w:spacing w:line="579" w:lineRule="exact"/>
        <w:textAlignment w:val="auto"/>
        <w:rPr>
          <w:color w:val="auto"/>
        </w:rPr>
      </w:pPr>
    </w:p>
    <w:p>
      <w:pPr>
        <w:pStyle w:val="2"/>
        <w:keepNext w:val="0"/>
        <w:keepLines w:val="0"/>
        <w:pageBreakBefore w:val="0"/>
        <w:widowControl w:val="0"/>
        <w:kinsoku/>
        <w:overflowPunct/>
        <w:topLinePunct w:val="0"/>
        <w:autoSpaceDE/>
        <w:autoSpaceDN/>
        <w:bidi w:val="0"/>
        <w:adjustRightInd/>
        <w:snapToGrid/>
        <w:spacing w:line="579" w:lineRule="exact"/>
        <w:textAlignment w:val="auto"/>
        <w:rPr>
          <w:color w:val="auto"/>
        </w:rPr>
      </w:pPr>
    </w:p>
    <w:p>
      <w:pPr>
        <w:pStyle w:val="2"/>
        <w:keepNext w:val="0"/>
        <w:keepLines w:val="0"/>
        <w:pageBreakBefore w:val="0"/>
        <w:widowControl w:val="0"/>
        <w:kinsoku/>
        <w:overflowPunct/>
        <w:topLinePunct w:val="0"/>
        <w:autoSpaceDE/>
        <w:autoSpaceDN/>
        <w:bidi w:val="0"/>
        <w:adjustRightInd/>
        <w:snapToGrid/>
        <w:spacing w:line="579" w:lineRule="exact"/>
        <w:textAlignment w:val="auto"/>
        <w:rPr>
          <w:color w:val="auto"/>
        </w:rPr>
      </w:pPr>
    </w:p>
    <w:p>
      <w:pPr>
        <w:pStyle w:val="2"/>
        <w:keepNext w:val="0"/>
        <w:keepLines w:val="0"/>
        <w:pageBreakBefore w:val="0"/>
        <w:widowControl w:val="0"/>
        <w:kinsoku/>
        <w:overflowPunct/>
        <w:topLinePunct w:val="0"/>
        <w:autoSpaceDE/>
        <w:autoSpaceDN/>
        <w:bidi w:val="0"/>
        <w:adjustRightInd/>
        <w:snapToGrid/>
        <w:spacing w:line="579" w:lineRule="exact"/>
        <w:textAlignment w:val="auto"/>
        <w:rPr>
          <w:color w:val="auto"/>
        </w:rPr>
      </w:pPr>
    </w:p>
    <w:p>
      <w:pPr>
        <w:pStyle w:val="2"/>
        <w:keepNext w:val="0"/>
        <w:keepLines w:val="0"/>
        <w:pageBreakBefore w:val="0"/>
        <w:widowControl w:val="0"/>
        <w:kinsoku/>
        <w:overflowPunct/>
        <w:topLinePunct w:val="0"/>
        <w:autoSpaceDE/>
        <w:autoSpaceDN/>
        <w:bidi w:val="0"/>
        <w:adjustRightInd/>
        <w:snapToGrid/>
        <w:spacing w:line="579" w:lineRule="exact"/>
        <w:textAlignment w:val="auto"/>
        <w:rPr>
          <w:color w:val="auto"/>
        </w:rPr>
      </w:pPr>
    </w:p>
    <w:p>
      <w:pPr>
        <w:pStyle w:val="2"/>
        <w:keepNext w:val="0"/>
        <w:keepLines w:val="0"/>
        <w:pageBreakBefore w:val="0"/>
        <w:widowControl w:val="0"/>
        <w:kinsoku/>
        <w:overflowPunct/>
        <w:topLinePunct w:val="0"/>
        <w:autoSpaceDE/>
        <w:autoSpaceDN/>
        <w:bidi w:val="0"/>
        <w:adjustRightInd/>
        <w:snapToGrid/>
        <w:spacing w:line="579" w:lineRule="exact"/>
        <w:textAlignment w:val="auto"/>
        <w:rPr>
          <w:color w:val="auto"/>
        </w:rPr>
      </w:pPr>
    </w:p>
    <w:p>
      <w:pPr>
        <w:pStyle w:val="5"/>
        <w:keepNext w:val="0"/>
        <w:keepLines w:val="0"/>
        <w:pageBreakBefore w:val="0"/>
        <w:widowControl w:val="0"/>
        <w:kinsoku/>
        <w:wordWrap/>
        <w:overflowPunct/>
        <w:topLinePunct w:val="0"/>
        <w:autoSpaceDE/>
        <w:autoSpaceDN/>
        <w:bidi w:val="0"/>
        <w:adjustRightInd/>
        <w:snapToGrid/>
        <w:spacing w:line="579" w:lineRule="exact"/>
        <w:ind w:left="0" w:leftChars="0"/>
        <w:textAlignment w:val="auto"/>
        <w:rPr>
          <w:color w:val="auto"/>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365760</wp:posOffset>
                </wp:positionV>
                <wp:extent cx="5600700"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5600700" cy="635"/>
                        </a:xfrm>
                        <a:prstGeom prst="line">
                          <a:avLst/>
                        </a:prstGeom>
                        <a:ln w="914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8pt;margin-top:28.8pt;height:0.05pt;width:441pt;z-index:251661312;mso-width-relative:page;mso-height-relative:page;" filled="f" stroked="t" coordsize="21600,21600" o:gfxdata="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1PwLA9YAAAAIAQAADwAAAAAAAAABACAAAAAiAAAAZHJzL2Rvd25yZXYueG1s&#10;UEsBAhQAFAAAAAgAh07iQGTmWxf6AQAA9AMAAA4AAAAAAAAAAQAgAAAAJQEAAGRycy9lMm9Eb2Mu&#10;eG1sUEsFBgAAAAAGAAYAWQEAAJEFAAAAAA==&#10;">
                <v:fill on="f" focussize="0,0"/>
                <v:stroke weight="0.72pt" color="#000000" joinstyle="round"/>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spacing w:line="579" w:lineRule="exact"/>
        <w:ind w:left="960" w:leftChars="0" w:hanging="960" w:hangingChars="3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抄送：</w:t>
      </w:r>
      <w:r>
        <w:rPr>
          <w:rFonts w:hint="eastAsia" w:ascii="仿宋_GB2312" w:hAnsi="宋体" w:eastAsia="仿宋_GB2312" w:cs="仿宋_GB2312"/>
          <w:color w:val="auto"/>
          <w:sz w:val="32"/>
          <w:szCs w:val="32"/>
          <w:lang w:val="en-US" w:eastAsia="zh-CN"/>
        </w:rPr>
        <w:t>旗</w:t>
      </w:r>
      <w:r>
        <w:rPr>
          <w:rFonts w:hint="eastAsia" w:ascii="仿宋_GB2312" w:hAnsi="宋体" w:eastAsia="仿宋_GB2312" w:cs="仿宋_GB2312"/>
          <w:color w:val="auto"/>
          <w:sz w:val="32"/>
          <w:szCs w:val="32"/>
        </w:rPr>
        <w:t>委政法委、</w:t>
      </w:r>
      <w:r>
        <w:rPr>
          <w:rFonts w:hint="eastAsia" w:ascii="仿宋_GB2312" w:hAnsi="宋体" w:eastAsia="仿宋_GB2312" w:cs="仿宋_GB2312"/>
          <w:color w:val="auto"/>
          <w:sz w:val="32"/>
          <w:szCs w:val="32"/>
          <w:lang w:val="en-US" w:eastAsia="zh-CN"/>
        </w:rPr>
        <w:t>旗委</w:t>
      </w:r>
      <w:r>
        <w:rPr>
          <w:rFonts w:hint="eastAsia" w:ascii="仿宋_GB2312" w:hAnsi="宋体" w:eastAsia="仿宋_GB2312" w:cs="仿宋_GB2312"/>
          <w:color w:val="auto"/>
          <w:sz w:val="32"/>
          <w:szCs w:val="32"/>
        </w:rPr>
        <w:t>宣传部，</w:t>
      </w:r>
      <w:r>
        <w:rPr>
          <w:rFonts w:hint="eastAsia" w:ascii="仿宋_GB2312" w:hAnsi="宋体" w:eastAsia="仿宋_GB2312" w:cs="仿宋_GB2312"/>
          <w:color w:val="auto"/>
          <w:sz w:val="32"/>
          <w:szCs w:val="32"/>
          <w:lang w:val="en-US" w:eastAsia="zh-CN"/>
        </w:rPr>
        <w:t>旗卫生健康委员会、</w:t>
      </w:r>
      <w:r>
        <w:rPr>
          <w:rFonts w:hint="eastAsia" w:ascii="仿宋_GB2312" w:hAnsi="宋体" w:eastAsia="仿宋_GB2312" w:cs="仿宋_GB2312"/>
          <w:color w:val="auto"/>
          <w:sz w:val="32"/>
          <w:szCs w:val="32"/>
        </w:rPr>
        <w:t>法院、检察院、公安局，司法局、市场监督管理局、医保局</w:t>
      </w:r>
      <w:r>
        <w:rPr>
          <w:rFonts w:hint="eastAsia" w:ascii="仿宋_GB2312" w:hAnsi="宋体"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left="0" w:leftChars="0"/>
        <w:textAlignment w:val="auto"/>
        <w:rPr>
          <w:color w:val="auto"/>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乌审旗卫生健康委员会</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 xml:space="preserve">日印发 </w: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36830</wp:posOffset>
                </wp:positionV>
                <wp:extent cx="5600700"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00700" cy="635"/>
                        </a:xfrm>
                        <a:prstGeom prst="line">
                          <a:avLst/>
                        </a:prstGeom>
                        <a:ln w="914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9pt;height:0.05pt;width:441pt;z-index:251660288;mso-width-relative:page;mso-height-relative:page;" filled="f" stroked="t" coordsize="21600,21600" o:gfxdata="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QDJynRAAAABAEAAA8AAAAAAAAAAQAgAAAAIgAAAGRycy9kb3ducmV2LnhtbFBLAQIU&#10;ABQAAAAIAIdO4kBklNdu+gEAAPQDAAAOAAAAAAAAAAEAIAAAACABAABkcnMvZTJvRG9jLnhtbFBL&#10;BQYAAAAABgAGAFkBAACMBQAAAAA=&#10;">
                <v:fill on="f" focussize="0,0"/>
                <v:stroke weight="0.72pt" color="#000000" joinstyle="round"/>
                <v:imagedata o:title=""/>
                <o:lock v:ext="edit" aspectratio="f"/>
              </v:line>
            </w:pict>
          </mc:Fallback>
        </mc:AlternateConten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439420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14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4.6pt;height:0pt;width:441pt;z-index:251659264;mso-width-relative:page;mso-height-relative:page;" filled="f" stroked="t" coordsize="21600,21600" o:gfxdata="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3/p9MAAAAGAQAADwAAAAAAAAABACAAAAAiAAAAZHJzL2Rvd25yZXYueG1sUEsB&#10;AhQAFAAAAAgAh07iQC9ule76AQAA8gMAAA4AAAAAAAAAAQAgAAAAIgEAAGRycy9lMm9Eb2MueG1s&#10;UEsFBgAAAAAGAAYAWQEAAI4FAAAAAA==&#10;">
                <v:fill on="f" focussize="0,0"/>
                <v:stroke weight="0.72pt" color="#000000" joinstyle="round"/>
                <v:imagedata o:title=""/>
                <o:lock v:ext="edit" aspectratio="f"/>
              </v:line>
            </w:pict>
          </mc:Fallback>
        </mc:AlternateConten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0NTgyMzVmYzE5ZTYwZDgzMDZhNmNkZGFkMGE1YTAifQ=="/>
  </w:docVars>
  <w:rsids>
    <w:rsidRoot w:val="00000000"/>
    <w:rsid w:val="161F62EB"/>
    <w:rsid w:val="1EC85975"/>
    <w:rsid w:val="24133DEB"/>
    <w:rsid w:val="2735397F"/>
    <w:rsid w:val="27BA27EB"/>
    <w:rsid w:val="33AA56DF"/>
    <w:rsid w:val="3E173A67"/>
    <w:rsid w:val="3F1955BD"/>
    <w:rsid w:val="41EC74A0"/>
    <w:rsid w:val="469814BD"/>
    <w:rsid w:val="4FBF5D0D"/>
    <w:rsid w:val="53CF4A45"/>
    <w:rsid w:val="547B5F3F"/>
    <w:rsid w:val="572151B0"/>
    <w:rsid w:val="57623B4D"/>
    <w:rsid w:val="5FA6729F"/>
    <w:rsid w:val="6C360192"/>
    <w:rsid w:val="70FE623D"/>
    <w:rsid w:val="76A67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line="20" w:lineRule="atLeast"/>
    </w:pPr>
    <w:rPr>
      <w:rFonts w:eastAsia="FangSong_GB2312"/>
      <w:sz w:val="32"/>
      <w:szCs w:val="24"/>
    </w:rPr>
  </w:style>
  <w:style w:type="paragraph" w:styleId="5">
    <w:name w:val="Body Text"/>
    <w:basedOn w:val="1"/>
    <w:qFormat/>
    <w:uiPriority w:val="0"/>
  </w:style>
  <w:style w:type="paragraph" w:styleId="6">
    <w:name w:val="Body Text Indent"/>
    <w:basedOn w:val="1"/>
    <w:qFormat/>
    <w:uiPriority w:val="0"/>
    <w:pPr>
      <w:spacing w:after="120" w:afterLines="0" w:afterAutospacing="0"/>
      <w:ind w:left="420" w:leftChars="20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4257</Words>
  <Characters>4312</Characters>
  <Lines>0</Lines>
  <Paragraphs>0</Paragraphs>
  <TotalTime>2</TotalTime>
  <ScaleCrop>false</ScaleCrop>
  <LinksUpToDate>false</LinksUpToDate>
  <CharactersWithSpaces>4364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2022-08-20T02:38:00Z</dcterms:created>
  <dc:creator>Administrator</dc:creator>
  <cp:lastModifiedBy>绿茶咖啡</cp:lastModifiedBy>
  <cp:lastPrinted>2022-08-24T04:01:00Z</cp:lastPrinted>
  <dcterms:modified xsi:type="dcterms:W3CDTF">2022-12-09T10:37:24Z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DD269A044CFE41ADB9EFFC0A10CA2FCD</vt:lpwstr>
  </property>
</Properties>
</file>