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both"/>
        <w:textAlignment w:val="auto"/>
        <w:rPr>
          <w:rFonts w:hint="eastAsia" w:ascii="方正小标宋_GBK" w:hAnsi="方正小标宋_GBK" w:eastAsia="方正小标宋_GBK" w:cs="方正小标宋_GBK"/>
          <w:sz w:val="36"/>
          <w:szCs w:val="36"/>
          <w:lang w:val="en-US" w:eastAsia="zh-CN"/>
        </w:rPr>
      </w:pPr>
      <w:r>
        <w:rPr>
          <w:rFonts w:hint="eastAsia"/>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乌审旗卫生健康委员会关于印发《乌审旗</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pacing w:val="-6"/>
          <w:sz w:val="44"/>
          <w:szCs w:val="44"/>
          <w:lang w:val="en-US" w:eastAsia="zh-CN"/>
        </w:rPr>
      </w:pPr>
      <w:r>
        <w:rPr>
          <w:rFonts w:hint="eastAsia" w:ascii="方正小标宋_GBK" w:hAnsi="方正小标宋_GBK" w:eastAsia="方正小标宋_GBK" w:cs="方正小标宋_GBK"/>
          <w:spacing w:val="-6"/>
          <w:sz w:val="44"/>
          <w:szCs w:val="44"/>
          <w:lang w:val="en-US" w:eastAsia="zh-CN"/>
        </w:rPr>
        <w:t>卫健系统2025年“安全生产月”活动</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实施方案》的通知</w:t>
      </w:r>
    </w:p>
    <w:p>
      <w:pPr>
        <w:jc w:val="center"/>
        <w:rPr>
          <w:rFonts w:hint="eastAsia" w:ascii="方正小标宋_GBK" w:hAnsi="方正小标宋_GBK" w:eastAsia="方正小标宋_GBK" w:cs="方正小标宋_GBK"/>
          <w:sz w:val="36"/>
          <w:szCs w:val="36"/>
          <w:lang w:val="en-US" w:eastAsia="zh-CN"/>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各卫生健康单位、托育机构、医养结合机构、民营医疗机构、个体门诊：</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现将《乌审旗卫健系统2025年“安全生产月”活动实施方案》印发给你们，请结合实际，认真抓好贯彻落实。</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乌审旗卫生健康委员会</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2025年5月27日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pacing w:val="-11"/>
          <w:sz w:val="44"/>
          <w:szCs w:val="44"/>
          <w:lang w:val="en-US" w:eastAsia="zh-CN"/>
        </w:rPr>
      </w:pPr>
      <w:r>
        <w:rPr>
          <w:rFonts w:hint="eastAsia" w:ascii="方正小标宋_GBK" w:hAnsi="方正小标宋_GBK" w:eastAsia="方正小标宋_GBK" w:cs="方正小标宋_GBK"/>
          <w:spacing w:val="-11"/>
          <w:sz w:val="44"/>
          <w:szCs w:val="44"/>
          <w:lang w:val="en-US" w:eastAsia="zh-CN"/>
        </w:rPr>
        <w:t>乌审旗卫健系统2025年“安全生产月”</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pacing w:val="-11"/>
          <w:sz w:val="44"/>
          <w:szCs w:val="44"/>
          <w:lang w:val="en-US" w:eastAsia="zh-CN"/>
        </w:rPr>
      </w:pPr>
      <w:r>
        <w:rPr>
          <w:rFonts w:hint="eastAsia" w:ascii="方正小标宋_GBK" w:hAnsi="方正小标宋_GBK" w:eastAsia="方正小标宋_GBK" w:cs="方正小标宋_GBK"/>
          <w:spacing w:val="-11"/>
          <w:sz w:val="44"/>
          <w:szCs w:val="44"/>
          <w:lang w:val="en-US" w:eastAsia="zh-CN"/>
        </w:rPr>
        <w:t>活动实施方案</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pacing w:val="-11"/>
          <w:sz w:val="40"/>
          <w:szCs w:val="40"/>
          <w:lang w:val="en-US" w:eastAsia="zh-CN"/>
        </w:rPr>
      </w:pP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sz w:val="32"/>
          <w:szCs w:val="32"/>
        </w:rPr>
        <w:t>今年6月是第24个全国“安全生产月”,主题是“人人讲安全、个个会应急——查找身边安全隐患”,6月16日为全国“安全宣传咨询日”。为组织做好2025年全国“安全生产月”各项工作，现就有关事项通知如下：</w:t>
      </w:r>
    </w:p>
    <w:p>
      <w:pPr>
        <w:ind w:firstLine="636"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b w:val="0"/>
          <w:bCs w:val="0"/>
          <w:spacing w:val="4"/>
          <w:kern w:val="2"/>
          <w:sz w:val="31"/>
          <w:szCs w:val="31"/>
          <w:lang w:val="en-US" w:eastAsia="zh-CN" w:bidi="ar-SA"/>
        </w:rPr>
        <w:t>一、</w:t>
      </w:r>
      <w:r>
        <w:rPr>
          <w:rFonts w:ascii="黑体" w:hAnsi="黑体" w:eastAsia="黑体" w:cs="黑体"/>
          <w:b w:val="0"/>
          <w:bCs w:val="0"/>
          <w:spacing w:val="4"/>
          <w:sz w:val="31"/>
          <w:szCs w:val="31"/>
        </w:rPr>
        <w:t>活动主题</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sz w:val="32"/>
          <w:szCs w:val="32"/>
        </w:rPr>
        <w:t>人人讲安全、个个会应急——查找身边安全隐患</w:t>
      </w:r>
    </w:p>
    <w:p>
      <w:pPr>
        <w:ind w:firstLine="636" w:firstLineChars="200"/>
        <w:jc w:val="both"/>
        <w:rPr>
          <w:rFonts w:hint="eastAsia" w:ascii="仿宋_GB2312" w:hAnsi="仿宋_GB2312" w:eastAsia="仿宋_GB2312" w:cs="仿宋_GB2312"/>
          <w:sz w:val="32"/>
          <w:szCs w:val="32"/>
          <w:lang w:val="en-US" w:eastAsia="zh-CN"/>
        </w:rPr>
      </w:pPr>
      <w:r>
        <w:rPr>
          <w:rFonts w:ascii="黑体" w:hAnsi="黑体" w:eastAsia="黑体" w:cs="黑体"/>
          <w:b w:val="0"/>
          <w:bCs w:val="0"/>
          <w:spacing w:val="4"/>
          <w:sz w:val="31"/>
          <w:szCs w:val="31"/>
        </w:rPr>
        <w:t>二、活动时间</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sz w:val="32"/>
          <w:szCs w:val="32"/>
        </w:rPr>
        <w:t>6月1日—6月30日，部分活动贯穿全年。</w:t>
      </w:r>
    </w:p>
    <w:p>
      <w:pPr>
        <w:ind w:firstLine="636" w:firstLineChars="200"/>
        <w:jc w:val="both"/>
        <w:rPr>
          <w:rFonts w:hint="eastAsia" w:ascii="仿宋_GB2312" w:hAnsi="仿宋_GB2312" w:eastAsia="仿宋_GB2312" w:cs="仿宋_GB2312"/>
          <w:sz w:val="32"/>
          <w:szCs w:val="32"/>
          <w:lang w:val="en-US" w:eastAsia="zh-CN"/>
        </w:rPr>
      </w:pPr>
      <w:r>
        <w:rPr>
          <w:rFonts w:ascii="黑体" w:hAnsi="黑体" w:eastAsia="黑体" w:cs="黑体"/>
          <w:b w:val="0"/>
          <w:bCs w:val="0"/>
          <w:spacing w:val="4"/>
          <w:sz w:val="31"/>
          <w:szCs w:val="31"/>
        </w:rPr>
        <w:t>三、动员部署</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sz w:val="32"/>
          <w:szCs w:val="32"/>
        </w:rPr>
        <w:t>5月</w:t>
      </w:r>
      <w:r>
        <w:rPr>
          <w:rFonts w:hint="eastAsia" w:ascii="仿宋_GB2312" w:hAnsi="仿宋_GB2312" w:eastAsia="仿宋_GB2312" w:cs="仿宋_GB2312"/>
          <w:spacing w:val="0"/>
          <w:sz w:val="32"/>
          <w:szCs w:val="32"/>
          <w:lang w:val="en-US" w:eastAsia="zh-CN"/>
        </w:rPr>
        <w:t>29</w:t>
      </w:r>
      <w:r>
        <w:rPr>
          <w:rFonts w:hint="eastAsia" w:ascii="仿宋_GB2312" w:hAnsi="仿宋_GB2312" w:eastAsia="仿宋_GB2312" w:cs="仿宋_GB2312"/>
          <w:spacing w:val="0"/>
          <w:sz w:val="32"/>
          <w:szCs w:val="32"/>
        </w:rPr>
        <w:t>日，组织举办2025年“安全生产月”活动启动仪式</w:t>
      </w:r>
      <w:r>
        <w:rPr>
          <w:rFonts w:hint="eastAsia" w:ascii="仿宋_GB2312" w:hAnsi="仿宋_GB2312" w:eastAsia="仿宋_GB2312" w:cs="仿宋_GB2312"/>
          <w:spacing w:val="-6"/>
          <w:sz w:val="32"/>
          <w:szCs w:val="32"/>
        </w:rPr>
        <w:t>暨</w:t>
      </w:r>
      <w:r>
        <w:rPr>
          <w:rFonts w:hint="eastAsia" w:ascii="仿宋_GB2312" w:hAnsi="仿宋_GB2312" w:eastAsia="仿宋_GB2312" w:cs="仿宋_GB2312"/>
          <w:spacing w:val="-6"/>
          <w:sz w:val="32"/>
          <w:szCs w:val="32"/>
          <w:lang w:val="en-US" w:eastAsia="zh-CN"/>
        </w:rPr>
        <w:t>消防安全培训及实战演练</w:t>
      </w:r>
      <w:r>
        <w:rPr>
          <w:rFonts w:hint="eastAsia" w:ascii="仿宋_GB2312" w:hAnsi="仿宋_GB2312" w:eastAsia="仿宋_GB2312" w:cs="仿宋_GB2312"/>
          <w:spacing w:val="-6"/>
          <w:sz w:val="32"/>
          <w:szCs w:val="32"/>
        </w:rPr>
        <w:t>。拟邀请</w:t>
      </w:r>
      <w:r>
        <w:rPr>
          <w:rFonts w:hint="eastAsia" w:ascii="仿宋_GB2312" w:hAnsi="仿宋_GB2312" w:eastAsia="仿宋_GB2312" w:cs="仿宋_GB2312"/>
          <w:spacing w:val="-6"/>
          <w:sz w:val="32"/>
          <w:szCs w:val="32"/>
          <w:lang w:val="en-US" w:eastAsia="zh-CN"/>
        </w:rPr>
        <w:t>各卫生健康单位</w:t>
      </w:r>
      <w:r>
        <w:rPr>
          <w:rFonts w:hint="eastAsia" w:ascii="仿宋_GB2312" w:hAnsi="仿宋_GB2312" w:eastAsia="仿宋_GB2312" w:cs="仿宋_GB2312"/>
          <w:spacing w:val="-6"/>
          <w:sz w:val="32"/>
          <w:szCs w:val="32"/>
        </w:rPr>
        <w:t>参加启动仪式。</w:t>
      </w:r>
    </w:p>
    <w:p>
      <w:pPr>
        <w:ind w:firstLine="636" w:firstLineChars="200"/>
        <w:jc w:val="both"/>
        <w:rPr>
          <w:rFonts w:hint="eastAsia" w:ascii="仿宋_GB2312" w:hAnsi="仿宋_GB2312" w:eastAsia="仿宋_GB2312" w:cs="仿宋_GB2312"/>
          <w:sz w:val="32"/>
          <w:szCs w:val="32"/>
          <w:lang w:val="en-US" w:eastAsia="zh-CN"/>
        </w:rPr>
      </w:pPr>
      <w:r>
        <w:rPr>
          <w:rFonts w:ascii="黑体" w:hAnsi="黑体" w:eastAsia="黑体" w:cs="黑体"/>
          <w:b w:val="0"/>
          <w:bCs w:val="0"/>
          <w:spacing w:val="4"/>
          <w:sz w:val="31"/>
          <w:szCs w:val="31"/>
        </w:rPr>
        <w:t>四、活动内容</w:t>
      </w:r>
    </w:p>
    <w:p>
      <w:pPr>
        <w:ind w:firstLine="684" w:firstLineChars="200"/>
        <w:jc w:val="both"/>
        <w:rPr>
          <w:rFonts w:hint="eastAsia" w:ascii="楷体_GB2312" w:hAnsi="楷体_GB2312" w:eastAsia="楷体_GB2312" w:cs="楷体_GB2312"/>
          <w:spacing w:val="7"/>
          <w:sz w:val="32"/>
          <w:szCs w:val="32"/>
        </w:rPr>
      </w:pPr>
      <w:r>
        <w:rPr>
          <w:rFonts w:hint="eastAsia" w:ascii="楷体_GB2312" w:hAnsi="楷体_GB2312" w:eastAsia="楷体_GB2312" w:cs="楷体_GB2312"/>
          <w:spacing w:val="11"/>
          <w:sz w:val="32"/>
          <w:szCs w:val="32"/>
          <w:lang w:eastAsia="zh-CN"/>
        </w:rPr>
        <w:t>（</w:t>
      </w:r>
      <w:r>
        <w:rPr>
          <w:rFonts w:hint="eastAsia" w:ascii="楷体_GB2312" w:hAnsi="楷体_GB2312" w:eastAsia="楷体_GB2312" w:cs="楷体_GB2312"/>
          <w:spacing w:val="11"/>
          <w:sz w:val="32"/>
          <w:szCs w:val="32"/>
          <w:lang w:val="en-US" w:eastAsia="zh-CN"/>
        </w:rPr>
        <w:t>一</w:t>
      </w:r>
      <w:r>
        <w:rPr>
          <w:rFonts w:hint="eastAsia" w:ascii="楷体_GB2312" w:hAnsi="楷体_GB2312" w:eastAsia="楷体_GB2312" w:cs="楷体_GB2312"/>
          <w:spacing w:val="11"/>
          <w:sz w:val="32"/>
          <w:szCs w:val="32"/>
          <w:lang w:eastAsia="zh-CN"/>
        </w:rPr>
        <w:t>）</w:t>
      </w:r>
      <w:r>
        <w:rPr>
          <w:rFonts w:hint="eastAsia" w:ascii="楷体_GB2312" w:hAnsi="楷体_GB2312" w:eastAsia="楷体_GB2312" w:cs="楷体_GB2312"/>
          <w:spacing w:val="11"/>
          <w:sz w:val="32"/>
          <w:szCs w:val="32"/>
        </w:rPr>
        <w:t>开展习近平总书记关于安全生产重要论述和重要指示</w:t>
      </w:r>
      <w:r>
        <w:rPr>
          <w:rFonts w:hint="eastAsia" w:ascii="楷体_GB2312" w:hAnsi="楷体_GB2312" w:eastAsia="楷体_GB2312" w:cs="楷体_GB2312"/>
          <w:spacing w:val="7"/>
          <w:sz w:val="32"/>
          <w:szCs w:val="32"/>
        </w:rPr>
        <w:t>批示精神宣贯活动</w:t>
      </w:r>
    </w:p>
    <w:p>
      <w:pPr>
        <w:ind w:firstLine="640"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1.组织开展专题宣传贯彻。各</w:t>
      </w:r>
      <w:r>
        <w:rPr>
          <w:rFonts w:hint="eastAsia" w:ascii="仿宋_GB2312" w:hAnsi="仿宋_GB2312" w:eastAsia="仿宋_GB2312" w:cs="仿宋_GB2312"/>
          <w:spacing w:val="0"/>
          <w:sz w:val="32"/>
          <w:szCs w:val="32"/>
          <w:lang w:val="en-US" w:eastAsia="zh-CN"/>
        </w:rPr>
        <w:t>卫生健康单位要组织集中</w:t>
      </w:r>
      <w:r>
        <w:rPr>
          <w:rFonts w:hint="eastAsia" w:ascii="仿宋_GB2312" w:hAnsi="仿宋_GB2312" w:eastAsia="仿宋_GB2312" w:cs="仿宋_GB2312"/>
          <w:spacing w:val="0"/>
          <w:sz w:val="32"/>
          <w:szCs w:val="32"/>
        </w:rPr>
        <w:t>学习会议，认真学习领悟习近平总书记关于安全生产重要论述和重要指示批示精神，推动理论学习入脑入心、见行见效</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切实将安全生产理念全方位贯穿于工作始终。</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sz w:val="32"/>
          <w:szCs w:val="32"/>
        </w:rPr>
        <w:t>2.持续培育安全文化。各</w:t>
      </w:r>
      <w:r>
        <w:rPr>
          <w:rFonts w:hint="eastAsia" w:ascii="仿宋_GB2312" w:hAnsi="仿宋_GB2312" w:eastAsia="仿宋_GB2312" w:cs="仿宋_GB2312"/>
          <w:spacing w:val="0"/>
          <w:sz w:val="32"/>
          <w:szCs w:val="32"/>
          <w:lang w:val="en-US" w:eastAsia="zh-CN"/>
        </w:rPr>
        <w:t>卫生健康</w:t>
      </w:r>
      <w:r>
        <w:rPr>
          <w:rFonts w:hint="eastAsia" w:ascii="仿宋_GB2312" w:hAnsi="仿宋_GB2312" w:eastAsia="仿宋_GB2312" w:cs="仿宋_GB2312"/>
          <w:spacing w:val="0"/>
          <w:sz w:val="32"/>
          <w:szCs w:val="32"/>
        </w:rPr>
        <w:t>单位要聚焦“人人讲安全、个个会应急”,组织开展重点领域安全生产专题研讨会、“安全大家谈”“安全生产微课堂”“以案普法”等活动，组织观看“安全生产月”活动主题片、安全生产治本攻坚三年行动专题片、事故警示教育片、典型案例解析片，切实筑牢安全生产人民防线。</w:t>
      </w:r>
    </w:p>
    <w:p>
      <w:pPr>
        <w:ind w:firstLine="684" w:firstLineChars="200"/>
        <w:jc w:val="both"/>
        <w:rPr>
          <w:rFonts w:hint="eastAsia" w:ascii="楷体_GB2312" w:hAnsi="楷体_GB2312" w:eastAsia="楷体_GB2312" w:cs="楷体_GB2312"/>
          <w:spacing w:val="11"/>
          <w:sz w:val="32"/>
          <w:szCs w:val="32"/>
          <w:lang w:val="en-US" w:eastAsia="zh-CN"/>
        </w:rPr>
      </w:pPr>
      <w:r>
        <w:rPr>
          <w:rFonts w:hint="eastAsia" w:ascii="楷体_GB2312" w:hAnsi="楷体_GB2312" w:eastAsia="楷体_GB2312" w:cs="楷体_GB2312"/>
          <w:spacing w:val="11"/>
          <w:sz w:val="32"/>
          <w:szCs w:val="32"/>
          <w:lang w:eastAsia="zh-CN"/>
        </w:rPr>
        <w:t>（</w:t>
      </w:r>
      <w:r>
        <w:rPr>
          <w:rFonts w:hint="eastAsia" w:ascii="楷体_GB2312" w:hAnsi="楷体_GB2312" w:eastAsia="楷体_GB2312" w:cs="楷体_GB2312"/>
          <w:spacing w:val="11"/>
          <w:sz w:val="32"/>
          <w:szCs w:val="32"/>
          <w:lang w:val="en-US" w:eastAsia="zh-CN"/>
        </w:rPr>
        <w:t>二</w:t>
      </w:r>
      <w:r>
        <w:rPr>
          <w:rFonts w:hint="eastAsia" w:ascii="楷体_GB2312" w:hAnsi="楷体_GB2312" w:eastAsia="楷体_GB2312" w:cs="楷体_GB2312"/>
          <w:spacing w:val="11"/>
          <w:sz w:val="32"/>
          <w:szCs w:val="32"/>
          <w:lang w:eastAsia="zh-CN"/>
        </w:rPr>
        <w:t>）</w:t>
      </w:r>
      <w:r>
        <w:rPr>
          <w:rFonts w:hint="eastAsia" w:ascii="楷体_GB2312" w:hAnsi="楷体_GB2312" w:eastAsia="楷体_GB2312" w:cs="楷体_GB2312"/>
          <w:spacing w:val="11"/>
          <w:sz w:val="32"/>
          <w:szCs w:val="32"/>
        </w:rPr>
        <w:t>组织开展“查找身边安全隐患”系列行动</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sz w:val="32"/>
          <w:szCs w:val="32"/>
        </w:rPr>
        <w:t>1.开展“安全隐患排查行动”。各</w:t>
      </w:r>
      <w:r>
        <w:rPr>
          <w:rFonts w:hint="eastAsia" w:ascii="仿宋_GB2312" w:hAnsi="仿宋_GB2312" w:eastAsia="仿宋_GB2312" w:cs="仿宋_GB2312"/>
          <w:spacing w:val="0"/>
          <w:sz w:val="32"/>
          <w:szCs w:val="32"/>
          <w:lang w:val="en-US" w:eastAsia="zh-CN"/>
        </w:rPr>
        <w:t>卫生健康</w:t>
      </w:r>
      <w:r>
        <w:rPr>
          <w:rFonts w:hint="eastAsia" w:ascii="仿宋_GB2312" w:hAnsi="仿宋_GB2312" w:eastAsia="仿宋_GB2312" w:cs="仿宋_GB2312"/>
          <w:spacing w:val="0"/>
          <w:sz w:val="32"/>
          <w:szCs w:val="32"/>
        </w:rPr>
        <w:t>单位要持续深化安全生产治本攻坚三年行动、落实主体责任和生产经营单位事故隐患内部报告奖励机制的宣传，建立自身隐患排查体系，及时宣传报道生产经营单位事故隐患内部报告奖励“小隐患小奖，大隐</w:t>
      </w:r>
      <w:r>
        <w:rPr>
          <w:rFonts w:hint="eastAsia" w:ascii="仿宋_GB2312" w:hAnsi="仿宋_GB2312" w:eastAsia="仿宋_GB2312" w:cs="仿宋_GB2312"/>
          <w:spacing w:val="-6"/>
          <w:sz w:val="32"/>
          <w:szCs w:val="32"/>
        </w:rPr>
        <w:t>患大奖”典型经验做法，提升从业人员隐患排查辨识技能和积极性。</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sz w:val="32"/>
          <w:szCs w:val="32"/>
        </w:rPr>
        <w:t>2.开展“隐患辨识科普行动”。各</w:t>
      </w:r>
      <w:r>
        <w:rPr>
          <w:rFonts w:hint="eastAsia" w:ascii="仿宋_GB2312" w:hAnsi="仿宋_GB2312" w:eastAsia="仿宋_GB2312" w:cs="仿宋_GB2312"/>
          <w:spacing w:val="0"/>
          <w:sz w:val="32"/>
          <w:szCs w:val="32"/>
          <w:lang w:val="en-US" w:eastAsia="zh-CN"/>
        </w:rPr>
        <w:t>卫生健康</w:t>
      </w:r>
      <w:r>
        <w:rPr>
          <w:rFonts w:hint="eastAsia" w:ascii="仿宋_GB2312" w:hAnsi="仿宋_GB2312" w:eastAsia="仿宋_GB2312" w:cs="仿宋_GB2312"/>
          <w:spacing w:val="0"/>
          <w:sz w:val="32"/>
          <w:szCs w:val="32"/>
        </w:rPr>
        <w:t>单位针对重大事故隐患判定标准和群众身边常见的安全隐患，集中开展“早发现、早报告、早处置”宣传活动。通过专家解读、骨干宣讲、组织普法知识竞赛等方式，对重大事故隐患判定标准进行政策解读和宣教，鼓励员工真学</w:t>
      </w:r>
      <w:r>
        <w:rPr>
          <w:rFonts w:hint="eastAsia" w:ascii="仿宋_GB2312" w:hAnsi="仿宋_GB2312" w:eastAsia="仿宋_GB2312" w:cs="仿宋_GB2312"/>
          <w:spacing w:val="0"/>
          <w:sz w:val="32"/>
          <w:szCs w:val="32"/>
          <w:highlight w:val="none"/>
        </w:rPr>
        <w:t>真用本行业领域重大</w:t>
      </w:r>
      <w:r>
        <w:rPr>
          <w:rFonts w:hint="eastAsia" w:ascii="仿宋_GB2312" w:hAnsi="仿宋_GB2312" w:eastAsia="仿宋_GB2312" w:cs="仿宋_GB2312"/>
          <w:spacing w:val="0"/>
          <w:sz w:val="32"/>
          <w:szCs w:val="32"/>
        </w:rPr>
        <w:t>事故隐患判定标准。积极组织参加“安全隐患随手拍”新媒体作品征集、“查找身边隐患，分享安全笔记”小红书安全训练营等活动。积极创作短视频、公益广告、动漫、海报等科普作品，在主流媒体和户外电子屏、宣传栏等平台载体广泛宣传。</w:t>
      </w:r>
    </w:p>
    <w:p>
      <w:pPr>
        <w:ind w:firstLine="716"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pacing w:val="19"/>
          <w:sz w:val="32"/>
          <w:szCs w:val="32"/>
          <w:lang w:eastAsia="zh-CN"/>
        </w:rPr>
        <w:t>（</w:t>
      </w:r>
      <w:r>
        <w:rPr>
          <w:rFonts w:hint="eastAsia" w:ascii="楷体_GB2312" w:hAnsi="楷体_GB2312" w:eastAsia="楷体_GB2312" w:cs="楷体_GB2312"/>
          <w:spacing w:val="19"/>
          <w:sz w:val="32"/>
          <w:szCs w:val="32"/>
          <w:lang w:val="en-US" w:eastAsia="zh-CN"/>
        </w:rPr>
        <w:t>三</w:t>
      </w:r>
      <w:r>
        <w:rPr>
          <w:rFonts w:hint="eastAsia" w:ascii="楷体_GB2312" w:hAnsi="楷体_GB2312" w:eastAsia="楷体_GB2312" w:cs="楷体_GB2312"/>
          <w:spacing w:val="19"/>
          <w:sz w:val="32"/>
          <w:szCs w:val="32"/>
          <w:lang w:eastAsia="zh-CN"/>
        </w:rPr>
        <w:t>）</w:t>
      </w:r>
      <w:r>
        <w:rPr>
          <w:rFonts w:hint="eastAsia" w:ascii="楷体_GB2312" w:hAnsi="楷体_GB2312" w:eastAsia="楷体_GB2312" w:cs="楷体_GB2312"/>
          <w:spacing w:val="19"/>
          <w:sz w:val="32"/>
          <w:szCs w:val="32"/>
        </w:rPr>
        <w:t>开展“安全宣传咨询日”活动</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sz w:val="32"/>
          <w:szCs w:val="32"/>
        </w:rPr>
        <w:t>1.各</w:t>
      </w:r>
      <w:r>
        <w:rPr>
          <w:rFonts w:hint="eastAsia" w:ascii="仿宋_GB2312" w:hAnsi="仿宋_GB2312" w:eastAsia="仿宋_GB2312" w:cs="仿宋_GB2312"/>
          <w:spacing w:val="0"/>
          <w:sz w:val="32"/>
          <w:szCs w:val="32"/>
          <w:lang w:val="en-US" w:eastAsia="zh-CN"/>
        </w:rPr>
        <w:t>卫生健康</w:t>
      </w:r>
      <w:r>
        <w:rPr>
          <w:rFonts w:hint="eastAsia" w:ascii="仿宋_GB2312" w:hAnsi="仿宋_GB2312" w:eastAsia="仿宋_GB2312" w:cs="仿宋_GB2312"/>
          <w:spacing w:val="0"/>
          <w:sz w:val="32"/>
          <w:szCs w:val="32"/>
        </w:rPr>
        <w:t>单位</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按照要求</w:t>
      </w:r>
      <w:r>
        <w:rPr>
          <w:rFonts w:hint="eastAsia" w:ascii="仿宋_GB2312" w:hAnsi="仿宋_GB2312" w:eastAsia="仿宋_GB2312" w:cs="仿宋_GB2312"/>
          <w:spacing w:val="0"/>
          <w:sz w:val="32"/>
          <w:szCs w:val="32"/>
        </w:rPr>
        <w:t>举办“安全宣传咨询日”活动。6月16日，要围绕“人人讲安全、个个会应急</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查找身边安全隐患”主题，组织举办“安全宣传咨询日”活动。由专业人员解答关于安全生产法律法规政策，科普安全生产、应急避险和自救互救知识，努力提高全民安全素质和社会整体安全水平。</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sz w:val="32"/>
          <w:szCs w:val="32"/>
        </w:rPr>
        <w:t>2.广泛开展线上线下宣传教育。各</w:t>
      </w:r>
      <w:r>
        <w:rPr>
          <w:rFonts w:hint="eastAsia" w:ascii="仿宋_GB2312" w:hAnsi="仿宋_GB2312" w:eastAsia="仿宋_GB2312" w:cs="仿宋_GB2312"/>
          <w:spacing w:val="0"/>
          <w:sz w:val="32"/>
          <w:szCs w:val="32"/>
          <w:lang w:val="en-US" w:eastAsia="zh-CN"/>
        </w:rPr>
        <w:t>卫生健康</w:t>
      </w:r>
      <w:r>
        <w:rPr>
          <w:rFonts w:hint="eastAsia" w:ascii="仿宋_GB2312" w:hAnsi="仿宋_GB2312" w:eastAsia="仿宋_GB2312" w:cs="仿宋_GB2312"/>
          <w:spacing w:val="0"/>
          <w:sz w:val="32"/>
          <w:szCs w:val="32"/>
        </w:rPr>
        <w:t>单位要在电子屏播放“安全生产月”活动宣传片和公益广告</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通过宣讲</w:t>
      </w:r>
      <w:r>
        <w:rPr>
          <w:rFonts w:hint="eastAsia" w:ascii="仿宋_GB2312" w:hAnsi="仿宋_GB2312" w:eastAsia="仿宋_GB2312" w:cs="仿宋_GB2312"/>
          <w:spacing w:val="0"/>
          <w:sz w:val="32"/>
          <w:szCs w:val="32"/>
          <w:lang w:val="en-US" w:eastAsia="zh-CN"/>
        </w:rPr>
        <w:t>员</w:t>
      </w:r>
      <w:r>
        <w:rPr>
          <w:rFonts w:hint="eastAsia" w:ascii="仿宋_GB2312" w:hAnsi="仿宋_GB2312" w:eastAsia="仿宋_GB2312" w:cs="仿宋_GB2312"/>
          <w:spacing w:val="0"/>
          <w:sz w:val="32"/>
          <w:szCs w:val="32"/>
        </w:rPr>
        <w:t>、志愿者为群众讲解各类安全隐患的成因、辨识方法和处置措施，积极营造全社会关注、全民参与的良好氛围。</w:t>
      </w:r>
    </w:p>
    <w:p>
      <w:pPr>
        <w:ind w:firstLine="716" w:firstLineChars="200"/>
        <w:jc w:val="both"/>
        <w:rPr>
          <w:rFonts w:hint="eastAsia" w:ascii="楷体_GB2312" w:hAnsi="楷体_GB2312" w:eastAsia="楷体_GB2312" w:cs="楷体_GB2312"/>
          <w:spacing w:val="19"/>
          <w:sz w:val="32"/>
          <w:szCs w:val="32"/>
          <w:lang w:val="en-US" w:eastAsia="zh-CN"/>
        </w:rPr>
      </w:pPr>
      <w:r>
        <w:rPr>
          <w:rFonts w:hint="eastAsia" w:ascii="楷体_GB2312" w:hAnsi="楷体_GB2312" w:eastAsia="楷体_GB2312" w:cs="楷体_GB2312"/>
          <w:spacing w:val="19"/>
          <w:sz w:val="32"/>
          <w:szCs w:val="32"/>
          <w:lang w:eastAsia="zh-CN"/>
        </w:rPr>
        <w:t>（</w:t>
      </w:r>
      <w:r>
        <w:rPr>
          <w:rFonts w:hint="eastAsia" w:ascii="楷体_GB2312" w:hAnsi="楷体_GB2312" w:eastAsia="楷体_GB2312" w:cs="楷体_GB2312"/>
          <w:spacing w:val="19"/>
          <w:sz w:val="32"/>
          <w:szCs w:val="32"/>
          <w:lang w:val="en-US" w:eastAsia="zh-CN"/>
        </w:rPr>
        <w:t>四</w:t>
      </w:r>
      <w:r>
        <w:rPr>
          <w:rFonts w:hint="eastAsia" w:ascii="楷体_GB2312" w:hAnsi="楷体_GB2312" w:eastAsia="楷体_GB2312" w:cs="楷体_GB2312"/>
          <w:spacing w:val="19"/>
          <w:sz w:val="32"/>
          <w:szCs w:val="32"/>
          <w:lang w:eastAsia="zh-CN"/>
        </w:rPr>
        <w:t>）</w:t>
      </w:r>
      <w:r>
        <w:rPr>
          <w:rFonts w:hint="eastAsia" w:ascii="楷体_GB2312" w:hAnsi="楷体_GB2312" w:eastAsia="楷体_GB2312" w:cs="楷体_GB2312"/>
          <w:spacing w:val="19"/>
          <w:sz w:val="32"/>
          <w:szCs w:val="32"/>
        </w:rPr>
        <w:t>开展安全生产和消防安全专项检查</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sz w:val="32"/>
          <w:szCs w:val="32"/>
          <w:lang w:val="en-US" w:eastAsia="zh-CN"/>
        </w:rPr>
        <w:t>各卫生健康</w:t>
      </w:r>
      <w:r>
        <w:rPr>
          <w:rFonts w:hint="eastAsia" w:ascii="仿宋_GB2312" w:hAnsi="仿宋_GB2312" w:eastAsia="仿宋_GB2312" w:cs="仿宋_GB2312"/>
          <w:spacing w:val="0"/>
          <w:sz w:val="32"/>
          <w:szCs w:val="32"/>
        </w:rPr>
        <w:t>单位</w:t>
      </w:r>
      <w:r>
        <w:rPr>
          <w:rFonts w:hint="eastAsia" w:ascii="仿宋_GB2312" w:hAnsi="仿宋_GB2312" w:eastAsia="仿宋_GB2312" w:cs="仿宋_GB2312"/>
          <w:spacing w:val="0"/>
          <w:sz w:val="32"/>
          <w:szCs w:val="32"/>
          <w:lang w:val="en-US" w:eastAsia="zh-CN"/>
        </w:rPr>
        <w:t>要</w:t>
      </w:r>
      <w:r>
        <w:rPr>
          <w:rFonts w:hint="eastAsia" w:ascii="仿宋_GB2312" w:hAnsi="仿宋_GB2312" w:eastAsia="仿宋_GB2312" w:cs="仿宋_GB2312"/>
          <w:spacing w:val="0"/>
          <w:sz w:val="32"/>
          <w:szCs w:val="32"/>
        </w:rPr>
        <w:t>对</w:t>
      </w:r>
      <w:r>
        <w:rPr>
          <w:rFonts w:hint="eastAsia" w:ascii="仿宋_GB2312" w:hAnsi="仿宋_GB2312" w:eastAsia="仿宋_GB2312" w:cs="仿宋_GB2312"/>
          <w:spacing w:val="0"/>
          <w:sz w:val="32"/>
          <w:szCs w:val="32"/>
          <w:lang w:val="en-US" w:eastAsia="zh-CN"/>
        </w:rPr>
        <w:t>各自管辖范围的卫生室等</w:t>
      </w:r>
      <w:r>
        <w:rPr>
          <w:rFonts w:hint="eastAsia" w:ascii="仿宋_GB2312" w:hAnsi="仿宋_GB2312" w:eastAsia="仿宋_GB2312" w:cs="仿宋_GB2312"/>
          <w:spacing w:val="0"/>
          <w:sz w:val="32"/>
          <w:szCs w:val="32"/>
        </w:rPr>
        <w:t>场所开展全面、深入、细致的安全大检查。全面摸清安全隐患和薄弱环节，落实安全责任，强化安全措施，彻底排除各类安全隐患，增强从业人员安全意识，提升场所本质安全水平，确保全</w:t>
      </w:r>
      <w:r>
        <w:rPr>
          <w:rFonts w:hint="eastAsia" w:ascii="仿宋_GB2312" w:hAnsi="仿宋_GB2312" w:eastAsia="仿宋_GB2312" w:cs="仿宋_GB2312"/>
          <w:spacing w:val="0"/>
          <w:sz w:val="32"/>
          <w:szCs w:val="32"/>
          <w:lang w:val="en-US" w:eastAsia="zh-CN"/>
        </w:rPr>
        <w:t>系统</w:t>
      </w:r>
      <w:r>
        <w:rPr>
          <w:rFonts w:hint="eastAsia" w:ascii="仿宋_GB2312" w:hAnsi="仿宋_GB2312" w:eastAsia="仿宋_GB2312" w:cs="仿宋_GB2312"/>
          <w:spacing w:val="0"/>
          <w:sz w:val="32"/>
          <w:szCs w:val="32"/>
        </w:rPr>
        <w:t>安全生产形势持续稳定。</w:t>
      </w:r>
    </w:p>
    <w:p>
      <w:pPr>
        <w:ind w:firstLine="624" w:firstLineChars="200"/>
        <w:jc w:val="both"/>
        <w:rPr>
          <w:rFonts w:hint="eastAsia" w:ascii="仿宋_GB2312" w:hAnsi="仿宋_GB2312" w:eastAsia="仿宋_GB2312" w:cs="仿宋_GB2312"/>
          <w:sz w:val="32"/>
          <w:szCs w:val="32"/>
          <w:lang w:val="en-US" w:eastAsia="zh-CN"/>
        </w:rPr>
      </w:pPr>
      <w:r>
        <w:rPr>
          <w:rFonts w:ascii="黑体" w:hAnsi="黑体" w:eastAsia="黑体" w:cs="黑体"/>
          <w:b w:val="0"/>
          <w:bCs w:val="0"/>
          <w:spacing w:val="1"/>
          <w:sz w:val="31"/>
          <w:szCs w:val="31"/>
        </w:rPr>
        <w:t>五、活动要求</w:t>
      </w:r>
    </w:p>
    <w:p>
      <w:pPr>
        <w:ind w:firstLine="640" w:firstLineChars="200"/>
        <w:jc w:val="both"/>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各卫生健康单位要将“安全生产月”活动纳入全年安全生产工作整体部署，主要领导要牵头抓、亲自督，分管领导要抓具体落实。要按照旗卫健委的统一部署安排，科学制定“安全生产月”活动方案，切实加强组织领导，明确责任分工</w:t>
      </w:r>
      <w:r>
        <w:rPr>
          <w:rFonts w:hint="eastAsia" w:ascii="仿宋_GB2312" w:hAnsi="仿宋_GB2312" w:eastAsia="仿宋_GB2312" w:cs="仿宋_GB2312"/>
          <w:spacing w:val="0"/>
          <w:kern w:val="2"/>
          <w:sz w:val="32"/>
          <w:szCs w:val="32"/>
          <w:highlight w:val="none"/>
          <w:lang w:val="en-US" w:eastAsia="zh-CN" w:bidi="ar-SA"/>
        </w:rPr>
        <w:t>，周密组织开展好各项活动。各生产经营单位要结合自身特点，明确宣传重点，深入宣传策划，多渠道积极营造“人人讲安全、个个会</w:t>
      </w:r>
      <w:r>
        <w:rPr>
          <w:rFonts w:hint="eastAsia" w:ascii="仿宋_GB2312" w:hAnsi="仿宋_GB2312" w:eastAsia="仿宋_GB2312" w:cs="仿宋_GB2312"/>
          <w:spacing w:val="0"/>
          <w:kern w:val="2"/>
          <w:sz w:val="32"/>
          <w:szCs w:val="32"/>
          <w:lang w:val="en-US" w:eastAsia="zh-CN" w:bidi="ar-SA"/>
        </w:rPr>
        <w:t>应急”的舆论氛围。要重点做好“安全生产月”启动、“安全宣传咨询日”等重要时间节点的主题宣传活动，形成阶段性宣传热潮，不断增强活动影响力、感染力。</w:t>
      </w:r>
    </w:p>
    <w:p>
      <w:pPr>
        <w:pStyle w:val="2"/>
        <w:keepNext w:val="0"/>
        <w:keepLines w:val="0"/>
        <w:pageBreakBefore w:val="0"/>
        <w:widowControl w:val="0"/>
        <w:kinsoku/>
        <w:wordWrap/>
        <w:overflowPunct/>
        <w:topLinePunct w:val="0"/>
        <w:autoSpaceDE/>
        <w:autoSpaceDN/>
        <w:bidi w:val="0"/>
        <w:adjustRightInd/>
        <w:snapToGrid/>
        <w:spacing w:before="218" w:line="579" w:lineRule="exact"/>
        <w:ind w:right="19"/>
        <w:jc w:val="both"/>
        <w:textAlignment w:val="auto"/>
        <w:rPr>
          <w:spacing w:val="5"/>
          <w:sz w:val="31"/>
          <w:szCs w:val="31"/>
        </w:rPr>
      </w:pPr>
    </w:p>
    <w:p>
      <w:pPr>
        <w:pStyle w:val="2"/>
        <w:keepNext w:val="0"/>
        <w:keepLines w:val="0"/>
        <w:pageBreakBefore w:val="0"/>
        <w:widowControl w:val="0"/>
        <w:kinsoku/>
        <w:wordWrap/>
        <w:overflowPunct/>
        <w:topLinePunct w:val="0"/>
        <w:autoSpaceDE/>
        <w:autoSpaceDN/>
        <w:bidi w:val="0"/>
        <w:adjustRightInd/>
        <w:snapToGrid/>
        <w:spacing w:before="2" w:line="579" w:lineRule="exact"/>
        <w:ind w:firstLine="659"/>
        <w:jc w:val="both"/>
        <w:textAlignment w:val="auto"/>
        <w:rPr>
          <w:spacing w:val="5"/>
          <w:sz w:val="31"/>
          <w:szCs w:val="31"/>
        </w:rPr>
      </w:pPr>
    </w:p>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ZTA4NzgxZmNjODU4NjM2ODY4NGM4OTkxNTI1MWQifQ=="/>
  </w:docVars>
  <w:rsids>
    <w:rsidRoot w:val="36C34191"/>
    <w:rsid w:val="269920A1"/>
    <w:rsid w:val="36C34191"/>
    <w:rsid w:val="5E5B2851"/>
    <w:rsid w:val="797E1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9"/>
      <w:szCs w:val="29"/>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1671</Words>
  <Characters>1707</Characters>
  <Lines>0</Lines>
  <Paragraphs>0</Paragraphs>
  <TotalTime>27</TotalTime>
  <ScaleCrop>false</ScaleCrop>
  <LinksUpToDate>false</LinksUpToDate>
  <CharactersWithSpaces>1794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2025-05-28T10:19:00Z</dcterms:created>
  <dc:creator>wl</dc:creator>
  <cp:lastModifiedBy>Administrator</cp:lastModifiedBy>
  <dcterms:modified xsi:type="dcterms:W3CDTF">2025-07-02T03:20:14Z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88C7FBDE46D2419CB5A21AB0781B00A2_13</vt:lpwstr>
  </property>
  <property fmtid="{D5CDD505-2E9C-101B-9397-08002B2CF9AE}" pid="4" name="KSOTemplateDocerSaveRecord">
    <vt:lpwstr>eyJoZGlkIjoiMzhjMDM4NDg5ZDMyNjhjNzQzOWIwY2FjZjU4YTRhNjMiLCJ1c2VySWQiOiIzNTE2MjgyOTYifQ==</vt:lpwstr>
  </property>
</Properties>
</file>