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pacing w:val="-6"/>
          <w:sz w:val="44"/>
          <w:szCs w:val="44"/>
          <w:lang w:val="en-US" w:eastAsia="zh-CN"/>
        </w:rPr>
      </w:pPr>
      <w:bookmarkStart w:id="0" w:name="_GoBack"/>
      <w:bookmarkEnd w:id="0"/>
      <w:r>
        <w:rPr>
          <w:rFonts w:hint="eastAsia" w:ascii="方正小标宋_GBK" w:hAnsi="方正小标宋_GBK" w:eastAsia="方正小标宋_GBK" w:cs="方正小标宋_GBK"/>
          <w:spacing w:val="-6"/>
          <w:sz w:val="44"/>
          <w:szCs w:val="44"/>
          <w:lang w:val="en-US" w:eastAsia="zh-CN"/>
        </w:rPr>
        <w:t>乌审旗卫生健康委员会关于印发《乌审旗</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第9个爱国卫生宣传周活动方案</w:t>
      </w:r>
      <w:r>
        <w:rPr>
          <w:rFonts w:hint="eastAsia" w:ascii="方正小标宋_GBK" w:hAnsi="方正小标宋_GBK" w:eastAsia="方正小标宋_GBK" w:cs="方正小标宋_GBK"/>
          <w:spacing w:val="-6"/>
          <w:sz w:val="44"/>
          <w:szCs w:val="44"/>
          <w:lang w:val="en-US" w:eastAsia="zh-CN"/>
        </w:rPr>
        <w:t>》</w:t>
      </w:r>
      <w:r>
        <w:rPr>
          <w:rFonts w:hint="eastAsia" w:ascii="方正小标宋_GBK" w:hAnsi="方正小标宋_GBK" w:eastAsia="方正小标宋_GBK" w:cs="方正小标宋_GBK"/>
          <w:spacing w:val="6"/>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各苏木镇、旗爱卫会各成员单位：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今年6月第三周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6月16日-6月22日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是内蒙古自治区第</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个爱国卫生宣传周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根据《鄂尔多斯市卫生健康委员会</w:t>
      </w:r>
      <w:r>
        <w:rPr>
          <w:rFonts w:hint="eastAsia" w:ascii="仿宋_GB2312" w:hAnsi="仿宋_GB2312" w:eastAsia="仿宋_GB2312" w:cs="仿宋_GB2312"/>
          <w:b w:val="0"/>
          <w:bCs w:val="0"/>
          <w:sz w:val="32"/>
          <w:szCs w:val="32"/>
          <w:lang w:val="en-US" w:eastAsia="zh-CN"/>
        </w:rPr>
        <w:t>关于转发自治区爱卫办〈关于印发内蒙古自治区第9个爱国卫生宣传周活动方案</w:t>
      </w:r>
      <w:r>
        <w:rPr>
          <w:rFonts w:hint="eastAsia" w:ascii="仿宋_GB2312" w:hAnsi="仿宋_GB2312" w:eastAsia="仿宋_GB2312" w:cs="仿宋_GB2312"/>
          <w:sz w:val="32"/>
          <w:szCs w:val="32"/>
          <w:lang w:val="en-US" w:eastAsia="zh-CN"/>
        </w:rPr>
        <w:t>的通知</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的通知》（鄂卫健发〔2025〕180号）文件要求，现将《乌审旗第9个爱国卫生宣传周活动方案》印发给你们，请各苏木镇、旗爱卫会各成员单位高度重视，按照部署要求认真组织实施，于6月25日前将爱国卫生宣传周活动总结（含活动图片等材料）发送到指定邮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联系人：斯庆胡雅格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话：0477-7581788</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  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"mailto:953227245@qq.com" </w:instrText>
      </w:r>
      <w:r>
        <w:rPr>
          <w:rFonts w:hint="eastAsia" w:ascii="仿宋_GB2312" w:hAnsi="仿宋_GB2312" w:eastAsia="仿宋_GB2312" w:cs="仿宋_GB2312"/>
          <w:color w:val="auto"/>
          <w:sz w:val="32"/>
          <w:szCs w:val="32"/>
          <w:lang w:val="en-US" w:eastAsia="zh-CN"/>
        </w:rPr>
        <w:fldChar w:fldCharType="separate"/>
      </w:r>
      <w:r>
        <w:rPr>
          <w:rStyle w:val="8"/>
          <w:rFonts w:hint="eastAsia" w:ascii="仿宋_GB2312" w:hAnsi="仿宋_GB2312" w:eastAsia="仿宋_GB2312" w:cs="仿宋_GB2312"/>
          <w:color w:val="auto"/>
          <w:sz w:val="32"/>
          <w:szCs w:val="32"/>
          <w:lang w:val="en-US" w:eastAsia="zh-CN"/>
        </w:rPr>
        <w:t>953227245@qq.com</w:t>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附件：1.乌审旗第9个爱国卫生宣传周活动方案</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lang w:val="en-US" w:eastAsia="zh-CN" w:bidi="ar"/>
        </w:rPr>
        <w:t>乌审旗第9个爱国卫生宣传周倡议书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600" w:firstLineChars="5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9"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乌审旗卫生健康委员会</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2025年6月13日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numPr>
          <w:ilvl w:val="0"/>
          <w:numId w:val="0"/>
        </w:numPr>
        <w:kinsoku/>
        <w:wordWrap/>
        <w:overflowPunct/>
        <w:topLinePunct w:val="0"/>
        <w:autoSpaceDE/>
        <w:autoSpaceDN/>
        <w:bidi w:val="0"/>
        <w:adjustRightInd/>
        <w:snapToGrid/>
        <w:spacing w:line="579" w:lineRule="exact"/>
        <w:jc w:val="both"/>
        <w:textAlignment w:val="auto"/>
        <w:rPr>
          <w:rFonts w:hint="eastAsia" w:ascii="国标仿宋" w:hAnsi="国标仿宋" w:eastAsia="国标仿宋" w:cs="国标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乌审旗第9个爱国卫生宣传周活动方案</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900" w:firstLineChars="250"/>
        <w:jc w:val="both"/>
        <w:textAlignment w:val="auto"/>
        <w:rPr>
          <w:rFonts w:hint="eastAsia" w:ascii="国标小标宋" w:hAnsi="国标小标宋" w:eastAsia="国标小标宋" w:cs="国标小标宋"/>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6月第三周是内蒙古自治区第9个爱国卫生宣传周。为深入学习贯彻习近平总书记对爱国卫生作出的重要讲话重要指示精神，贯彻落实《国务院关于深入开展爱国卫生运动的意见》，进一步弘扬爱国卫生优良传统，推进全旗爱国卫生高质量发展，在第37个爱卫月活动基础上，决定开展第9个爱国卫生宣传周活动，特制定本方案。</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健康生活  共建共享</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2025年6月16日-6月22日</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（一）聚焦爱卫新篇章，突出共建共享。</w:t>
      </w:r>
      <w:r>
        <w:rPr>
          <w:rFonts w:hint="eastAsia" w:ascii="仿宋_GB2312" w:hAnsi="仿宋_GB2312" w:eastAsia="仿宋_GB2312" w:cs="仿宋_GB2312"/>
          <w:sz w:val="32"/>
          <w:szCs w:val="32"/>
          <w:lang w:val="en-US" w:eastAsia="zh-CN"/>
        </w:rPr>
        <w:t>各苏木镇、爱卫会成员单位要聚焦新形势新要求，大力弘扬爱国卫生优良传统，形成爱国卫生人人参与的良好氛围，将爱卫宣传周“健康生活 共建共享”活动主题与第37个爱卫月“爱卫新篇章 健康心生活”活动主题结合起来，在爱国卫生宣传周期间实施群众可及可感的具体举措，号召群众积极参与爱国卫生运动，共建共享健康乌审。在宣传周期间向全旗群众发出倡议，倡导群众从自己做起，从引导身边人做起，共建美丽宜居家园，共享文明健康生活。</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（二）打造爱卫周特色，提升宣传效应。</w:t>
      </w:r>
      <w:r>
        <w:rPr>
          <w:rFonts w:hint="eastAsia" w:ascii="仿宋_GB2312" w:hAnsi="仿宋_GB2312" w:eastAsia="仿宋_GB2312" w:cs="仿宋_GB2312"/>
          <w:sz w:val="32"/>
          <w:szCs w:val="32"/>
          <w:lang w:val="en-US" w:eastAsia="zh-CN"/>
        </w:rPr>
        <w:t>各苏木镇、爱卫会成员单位要</w:t>
      </w:r>
      <w:r>
        <w:rPr>
          <w:rFonts w:hint="eastAsia" w:ascii="仿宋_GB2312" w:hAnsi="仿宋_GB2312" w:eastAsia="仿宋_GB2312" w:cs="仿宋_GB2312"/>
          <w:color w:val="auto"/>
          <w:sz w:val="32"/>
          <w:szCs w:val="32"/>
          <w:lang w:val="en-US" w:eastAsia="zh-CN"/>
        </w:rPr>
        <w:t>开展系列宣传活动，突出宣传特色，着力打造我旗爱国卫生宣传周宣传品质，提升全旗爱国卫生工作影响力。要结合本地区、本部门实际情况，制作一批经济实用、有影响力的宣传品，同时围绕“健康生活 共建共享”活动主题，充分发挥广播、电视等传统媒体和微博、微信、抖音、视频号等新媒体宣传平台作用，丰富宣传内容，创新宣传方式，提升宣传效应。</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（三）加强环境卫生整治，改善家园风貌。</w:t>
      </w:r>
      <w:r>
        <w:rPr>
          <w:rFonts w:hint="eastAsia" w:ascii="仿宋_GB2312" w:hAnsi="仿宋_GB2312" w:eastAsia="仿宋_GB2312" w:cs="仿宋_GB2312"/>
          <w:sz w:val="32"/>
          <w:szCs w:val="32"/>
          <w:lang w:val="en-US" w:eastAsia="zh-CN"/>
        </w:rPr>
        <w:t>各苏木镇、爱卫会成员单位要全方位建立健全环境卫生长效管理机制，持续巩固提升城乡环境卫生整治效果。要充分利用爱国卫生宣传周活动，分行业推动、跨部门合作，集中开展以下活动:</w:t>
      </w:r>
      <w:r>
        <w:rPr>
          <w:rFonts w:hint="eastAsia" w:ascii="仿宋_GB2312" w:hAnsi="仿宋_GB2312" w:eastAsia="仿宋_GB2312" w:cs="仿宋_GB2312"/>
          <w:b/>
          <w:bCs/>
          <w:sz w:val="32"/>
          <w:szCs w:val="32"/>
          <w:lang w:val="en-US" w:eastAsia="zh-CN"/>
        </w:rPr>
        <w:t>开展一次</w:t>
      </w:r>
      <w:r>
        <w:rPr>
          <w:rFonts w:hint="eastAsia" w:ascii="仿宋_GB2312" w:hAnsi="仿宋_GB2312" w:eastAsia="仿宋_GB2312" w:cs="仿宋_GB2312"/>
          <w:sz w:val="32"/>
          <w:szCs w:val="32"/>
          <w:lang w:val="en-US" w:eastAsia="zh-CN"/>
        </w:rPr>
        <w:t>以清脏治乱为重点的环境卫生整治,切实解决一批卫生环境重点、难点问题，强化重点行业、重点区域环境卫生清理整治，切实改善人居环境；各级党政机关、学校、医疗机构特续巩固无烟环境建设成果。</w:t>
      </w:r>
      <w:r>
        <w:rPr>
          <w:rFonts w:hint="eastAsia" w:ascii="仿宋_GB2312" w:hAnsi="仿宋_GB2312" w:eastAsia="仿宋_GB2312" w:cs="仿宋_GB2312"/>
          <w:b/>
          <w:bCs/>
          <w:sz w:val="32"/>
          <w:szCs w:val="32"/>
          <w:lang w:val="en-US" w:eastAsia="zh-CN"/>
        </w:rPr>
        <w:t>开展一次</w:t>
      </w:r>
      <w:r>
        <w:rPr>
          <w:rFonts w:hint="eastAsia" w:ascii="仿宋_GB2312" w:hAnsi="仿宋_GB2312" w:eastAsia="仿宋_GB2312" w:cs="仿宋_GB2312"/>
          <w:sz w:val="32"/>
          <w:szCs w:val="32"/>
          <w:lang w:val="en-US" w:eastAsia="zh-CN"/>
        </w:rPr>
        <w:t>以城镇灭鼠为主的除四害活动，加强病媒生物防制力度，清除鼠蟑蚊蝇孳生环境，完善防鼠防蝇设施；落实校园食品安全工作任务，协助教育行政部门指导推进校园环境卫生整治，指导开展校园病媒生物防制，做好食堂、学生宿舍等重点区域卫生维护，强化校园食品安全，减少病媒传染性疾病发生风险。</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（四）倡导健康生活理念，践行健康生活。</w:t>
      </w:r>
      <w:r>
        <w:rPr>
          <w:rFonts w:hint="eastAsia" w:ascii="仿宋_GB2312" w:hAnsi="仿宋_GB2312" w:eastAsia="仿宋_GB2312" w:cs="仿宋_GB2312"/>
          <w:sz w:val="32"/>
          <w:szCs w:val="32"/>
          <w:lang w:val="en-US" w:eastAsia="zh-CN"/>
        </w:rPr>
        <w:t>各苏木镇、爱卫会成员单位要围绕培育文明健康生活方式，结合《全国爱卫会关于将健康体重管理行动等三个行动纳入健康中国行动的通知》（全爱卫发〔2025〕2号），广泛宣传动员群众积极参与健康体重管理行动、健康乡村建设行动和中医药健康促进行动，开展健康科普宣传和义诊活动，倡导合理膳食、适量运动、控烟限酒、心理平衡、健康睡眠等健康生活方式，筑牢“每个人是自己健康第一责任人”的健康理念，践行文明健康生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国标仿宋" w:hAnsi="国标仿宋" w:eastAsia="国标仿宋" w:cs="国标仿宋"/>
          <w:sz w:val="32"/>
          <w:szCs w:val="32"/>
          <w:lang w:val="en-US" w:eastAsia="zh-CN"/>
        </w:rPr>
      </w:pPr>
      <w:r>
        <w:rPr>
          <w:rFonts w:hint="eastAsia" w:ascii="楷体_GB2312" w:hAnsi="楷体_GB2312" w:eastAsia="楷体_GB2312" w:cs="楷体_GB2312"/>
          <w:sz w:val="32"/>
          <w:szCs w:val="32"/>
          <w:lang w:val="en-US" w:eastAsia="zh-CN"/>
        </w:rPr>
        <w:t>（一）加强领导，强化组织。</w:t>
      </w:r>
      <w:r>
        <w:rPr>
          <w:rFonts w:hint="eastAsia" w:ascii="仿宋_GB2312" w:hAnsi="仿宋_GB2312" w:eastAsia="仿宋_GB2312" w:cs="仿宋_GB2312"/>
          <w:sz w:val="32"/>
          <w:szCs w:val="32"/>
          <w:lang w:val="en-US" w:eastAsia="zh-CN"/>
        </w:rPr>
        <w:t>爱国卫生宣传周活动是我区爱国卫生工作的特色做法，各苏木镇、爱卫会成员单位要加强对爱国卫生宣传周活动的组织领导，结合本地区、本部门实际，制定</w:t>
      </w:r>
      <w:r>
        <w:rPr>
          <w:rFonts w:hint="eastAsia" w:ascii="仿宋_GB2312" w:hAnsi="仿宋_GB2312" w:eastAsia="仿宋_GB2312" w:cs="仿宋_GB2312"/>
          <w:spacing w:val="-6"/>
          <w:sz w:val="32"/>
          <w:szCs w:val="32"/>
          <w:lang w:val="en-US" w:eastAsia="zh-CN"/>
        </w:rPr>
        <w:t>切实可行的活动方案，全面部署、全面推动全方位开展宣传周活动。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国标仿宋" w:hAnsi="国标仿宋" w:eastAsia="国标仿宋" w:cs="国标仿宋"/>
          <w:sz w:val="32"/>
          <w:szCs w:val="32"/>
          <w:lang w:val="en-US" w:eastAsia="zh-CN"/>
        </w:rPr>
      </w:pPr>
      <w:r>
        <w:rPr>
          <w:rFonts w:hint="eastAsia" w:ascii="楷体_GB2312" w:hAnsi="楷体_GB2312" w:eastAsia="楷体_GB2312" w:cs="楷体_GB2312"/>
          <w:sz w:val="32"/>
          <w:szCs w:val="32"/>
          <w:lang w:val="en-US" w:eastAsia="zh-CN"/>
        </w:rPr>
        <w:t>（二）广泛宣传，重视创新。</w:t>
      </w:r>
      <w:r>
        <w:rPr>
          <w:rFonts w:hint="eastAsia" w:ascii="仿宋_GB2312" w:hAnsi="仿宋_GB2312" w:eastAsia="仿宋_GB2312" w:cs="仿宋_GB2312"/>
          <w:sz w:val="32"/>
          <w:szCs w:val="32"/>
          <w:lang w:val="en-US" w:eastAsia="zh-CN"/>
        </w:rPr>
        <w:t>要充分发挥传统媒体、新媒体的作用，利用政府网站、地方主流媒体、行业媒体、新媒体等途径，开展多种形式的宣传推广，利用广播、电视、报纸等传统媒体进行广泛宣传，同时不断创新宣传理念、宣传形式和宣传载体，积极利用微信、抖音等新兴媒体扩大宣传的覆盖面，增强宣传影响力。</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国标仿宋" w:hAnsi="国标仿宋" w:eastAsia="国标仿宋" w:cs="国标仿宋"/>
          <w:sz w:val="32"/>
          <w:szCs w:val="32"/>
          <w:lang w:val="en-US" w:eastAsia="zh-CN"/>
        </w:rPr>
      </w:pPr>
      <w:r>
        <w:rPr>
          <w:rFonts w:hint="eastAsia" w:ascii="楷体_GB2312" w:hAnsi="楷体_GB2312" w:eastAsia="楷体_GB2312" w:cs="楷体_GB2312"/>
          <w:sz w:val="32"/>
          <w:szCs w:val="32"/>
          <w:lang w:val="en-US" w:eastAsia="zh-CN"/>
        </w:rPr>
        <w:t>（三）统筹推进，示范带动。</w:t>
      </w:r>
      <w:r>
        <w:rPr>
          <w:rFonts w:hint="eastAsia" w:ascii="仿宋_GB2312" w:hAnsi="仿宋_GB2312" w:eastAsia="仿宋_GB2312" w:cs="仿宋_GB2312"/>
          <w:sz w:val="32"/>
          <w:szCs w:val="32"/>
          <w:lang w:val="en-US" w:eastAsia="zh-CN"/>
        </w:rPr>
        <w:t>各苏木镇、爱卫会成员单位要将宣传周与建设健康环境优化健康服务等工作有机结合起来，强化行业协调配合与管理，切实落实各项活动安排，切实促进全社会全民动员，齐动手，共参与，推动爱国卫生运动取得新成效。各地要及时提炼活动中的典型经验、亮点、特色做法、工作成效等，择优报送邮箱，旗卫健委将适时进行宣传推广。</w:t>
      </w:r>
    </w:p>
    <w:p>
      <w:pPr>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乌审旗第9个爱国卫生宣传周倡议书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全旗广大人民群众：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今年6月第三周是全区第9个爱国卫生宣传周。为大力弘扬爱国卫生优良传统，全面推进健康</w:t>
      </w:r>
      <w:r>
        <w:rPr>
          <w:rFonts w:hint="eastAsia" w:ascii="仿宋_GB2312" w:hAnsi="仿宋_GB2312" w:eastAsia="仿宋_GB2312" w:cs="仿宋_GB2312"/>
          <w:sz w:val="32"/>
          <w:szCs w:val="32"/>
          <w:lang w:val="en-US" w:eastAsia="zh-CN"/>
        </w:rPr>
        <w:t>乌审</w:t>
      </w:r>
      <w:r>
        <w:rPr>
          <w:rFonts w:hint="eastAsia" w:ascii="仿宋_GB2312" w:hAnsi="仿宋_GB2312" w:eastAsia="仿宋_GB2312" w:cs="仿宋_GB2312"/>
          <w:sz w:val="32"/>
          <w:szCs w:val="32"/>
        </w:rPr>
        <w:t>建设，共同营造清洁、健康、文明的生活环境，在第9个爱国卫生宣传周来临之际，我们向全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群众发出如下倡议：</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kern w:val="0"/>
          <w:sz w:val="32"/>
          <w:szCs w:val="32"/>
          <w:lang w:val="en-US" w:eastAsia="zh-CN" w:bidi="ar"/>
        </w:rPr>
        <w:t>要争做爱国卫生的践行者，共建美丽家园。</w:t>
      </w:r>
      <w:r>
        <w:rPr>
          <w:rFonts w:hint="eastAsia" w:ascii="仿宋_GB2312" w:hAnsi="仿宋_GB2312" w:eastAsia="仿宋_GB2312" w:cs="仿宋_GB2312"/>
          <w:kern w:val="0"/>
          <w:sz w:val="32"/>
          <w:szCs w:val="32"/>
          <w:lang w:val="en-US" w:eastAsia="zh-CN" w:bidi="ar"/>
        </w:rPr>
        <w:t>从自身做起，从家庭做起，积极参与环境卫生整治行动。清理卫生死角，主动清扫房前屋后、楼道庭院，清除积存垃圾，消除病媒孳生地。维护公共环境，不随地吐痰、不乱扔垃圾、不破坏公共设施，共同守护城乡洁净风貌。巩固无烟环境，党政机关、学校、医疗机构带头落实控烟要求，营造清新健康氛围。</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b/>
          <w:bCs/>
          <w:sz w:val="32"/>
          <w:szCs w:val="32"/>
        </w:rPr>
        <w:t>争做健康生活的倡导者，共享幸福人生。</w:t>
      </w:r>
      <w:r>
        <w:rPr>
          <w:rFonts w:hint="eastAsia" w:ascii="仿宋_GB2312" w:hAnsi="仿宋_GB2312" w:eastAsia="仿宋_GB2312" w:cs="仿宋_GB2312"/>
          <w:sz w:val="32"/>
          <w:szCs w:val="32"/>
        </w:rPr>
        <w:t>树立“每个人是自己健康第一责任人”的理念，践行文明健康生活方式。合理膳食，少油少盐，均衡营养，拒绝浪费，守护健康体重。科学运动，坚持锻炼，增强体质，保持良好心态。预防疾病，接种疫苗，注重睡眠与心理健康，积极参与健康科普活动，提升健康素养。</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要</w:t>
      </w:r>
      <w:r>
        <w:rPr>
          <w:rFonts w:hint="eastAsia" w:ascii="仿宋_GB2312" w:hAnsi="仿宋_GB2312" w:eastAsia="仿宋_GB2312" w:cs="仿宋_GB2312"/>
          <w:b/>
          <w:bCs/>
          <w:sz w:val="32"/>
          <w:szCs w:val="32"/>
        </w:rPr>
        <w:t>争做共建共享的推动者，共扬文明新风。</w:t>
      </w:r>
      <w:r>
        <w:rPr>
          <w:rFonts w:hint="eastAsia" w:ascii="仿宋_GB2312" w:hAnsi="仿宋_GB2312" w:eastAsia="仿宋_GB2312" w:cs="仿宋_GB2312"/>
          <w:sz w:val="32"/>
          <w:szCs w:val="32"/>
        </w:rPr>
        <w:t>学习爱卫知识，传播爱卫知识，通过微信、抖音等平台转发官方倡议，带动身边人参与爱国卫生运动。发挥榜样力量，党员干部、志愿者带头行动，推动爱国卫生各项活动进社区、进乡村、进校园。形成人人参与、人人受益的爱国卫生新局面。</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让我们携手同行，从身边做起，从点滴做起，弘扬爱卫传统，共建健康乌审，共享文明幸福生活！</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pStyle w:val="2"/>
        <w:ind w:left="0" w:leftChars="0" w:firstLine="0" w:firstLineChars="0"/>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79" w:lineRule="exact"/>
        <w:ind w:left="0" w:leftChars="0" w:right="0" w:right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日印</w:t>
      </w:r>
      <w:r>
        <w:rPr>
          <w:rFonts w:hint="eastAsia" w:ascii="仿宋_GB2312" w:hAnsi="仿宋_GB2312" w:eastAsia="仿宋_GB2312" w:cs="仿宋_GB2312"/>
          <w:color w:val="auto"/>
          <w:sz w:val="32"/>
          <w:szCs w:val="32"/>
          <w:lang w:val="en-US" w:eastAsia="zh-CN"/>
        </w:rPr>
        <w:t>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国标仿宋">
    <w:altName w:val="仿宋"/>
    <w:panose1 w:val="02000500000000000000"/>
    <w:charset w:val="86"/>
    <w:family w:val="auto"/>
    <w:pitch w:val="default"/>
    <w:sig w:usb0="00000000" w:usb1="00000000" w:usb2="00000016" w:usb3="00000000" w:csb0="00040000" w:csb1="00000000"/>
  </w:font>
  <w:font w:name="国标小标宋">
    <w:altName w:val="宋体"/>
    <w:panose1 w:val="020005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2E1C129C"/>
    <w:rsid w:val="0C541CC6"/>
    <w:rsid w:val="0E4F7C80"/>
    <w:rsid w:val="18517582"/>
    <w:rsid w:val="1F7309B6"/>
    <w:rsid w:val="252C2672"/>
    <w:rsid w:val="2C113546"/>
    <w:rsid w:val="2D4D64E3"/>
    <w:rsid w:val="2E1C129C"/>
    <w:rsid w:val="3182634E"/>
    <w:rsid w:val="436D4DEC"/>
    <w:rsid w:val="46696035"/>
    <w:rsid w:val="473D47FE"/>
    <w:rsid w:val="48BA0593"/>
    <w:rsid w:val="58511EFB"/>
    <w:rsid w:val="60F35816"/>
    <w:rsid w:val="656942F9"/>
    <w:rsid w:val="695765FB"/>
    <w:rsid w:val="6FD78D2D"/>
    <w:rsid w:val="706721D9"/>
    <w:rsid w:val="7B27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2518</Words>
  <Characters>2578</Characters>
  <Lines>0</Lines>
  <Paragraphs>0</Paragraphs>
  <TotalTime>4</TotalTime>
  <ScaleCrop>false</ScaleCrop>
  <LinksUpToDate>false</LinksUpToDate>
  <CharactersWithSpaces>2636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2025-06-18T09:09:00Z</dcterms:created>
  <dc:creator>WPS_1697425268</dc:creator>
  <cp:lastModifiedBy>Administrator</cp:lastModifiedBy>
  <cp:lastPrinted>2025-06-18T08:48:00Z</cp:lastPrinted>
  <dcterms:modified xsi:type="dcterms:W3CDTF">2025-07-02T03:32:23Z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AB8F51044367436D93EC8308F26A3118_13</vt:lpwstr>
  </property>
  <property fmtid="{D5CDD505-2E9C-101B-9397-08002B2CF9AE}" pid="4" name="KSOTemplateDocerSaveRecord">
    <vt:lpwstr>eyJoZGlkIjoiMzhjMDM4NDg5ZDMyNjhjNzQzOWIwY2FjZjU4YTRhNjMiLCJ1c2VySWQiOiIzNTE2MjgyOTYifQ==</vt:lpwstr>
  </property>
</Properties>
</file>