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 w:lineRule="atLeast"/>
        <w:ind w:right="105"/>
        <w:jc w:val="center"/>
        <w:rPr>
          <w:rFonts w:hint="eastAsia" w:ascii="方正小标宋简体" w:hAnsi="方正小标宋简体" w:eastAsia="方正小标宋简体" w:cs="方正小标宋简体"/>
          <w:b w:val="0"/>
          <w:bCs w:val="0"/>
          <w:spacing w:val="0"/>
          <w:sz w:val="44"/>
          <w:szCs w:val="44"/>
          <w:u w:val="none" w:color="auto"/>
          <w:lang w:val="en-US" w:eastAsia="zh-CN"/>
        </w:rPr>
      </w:pPr>
      <w:r>
        <w:rPr>
          <w:rFonts w:hint="eastAsia" w:ascii="仿宋_GB2312" w:hAnsi="仿宋" w:eastAsia="仿宋_GB2312"/>
          <w:sz w:val="28"/>
          <w:szCs w:val="28"/>
        </w:rPr>
        <w:t xml:space="preserve">     </w:t>
      </w:r>
      <w:r>
        <w:rPr>
          <w:rFonts w:hint="eastAsia" w:ascii="方正小标宋简体" w:hAnsi="方正小标宋简体" w:eastAsia="方正小标宋简体" w:cs="方正小标宋简体"/>
          <w:b w:val="0"/>
          <w:bCs w:val="0"/>
          <w:spacing w:val="0"/>
          <w:sz w:val="44"/>
          <w:szCs w:val="44"/>
          <w:u w:val="none" w:color="auto"/>
          <w:lang w:val="en-US" w:eastAsia="zh-CN"/>
        </w:rPr>
        <w:t>乌审旗信访局关于征求2024年度党员领导</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b w:val="0"/>
          <w:bCs w:val="0"/>
          <w:spacing w:val="0"/>
          <w:sz w:val="44"/>
          <w:szCs w:val="44"/>
          <w:u w:val="none" w:color="auto"/>
          <w:lang w:val="en-US" w:eastAsia="zh-CN"/>
        </w:rPr>
      </w:pPr>
      <w:r>
        <w:rPr>
          <w:rFonts w:hint="eastAsia" w:ascii="方正小标宋简体" w:hAnsi="方正小标宋简体" w:eastAsia="方正小标宋简体" w:cs="方正小标宋简体"/>
          <w:b w:val="0"/>
          <w:bCs w:val="0"/>
          <w:spacing w:val="0"/>
          <w:sz w:val="44"/>
          <w:szCs w:val="44"/>
          <w:u w:val="none" w:color="auto"/>
          <w:lang w:val="en-US" w:eastAsia="zh-CN"/>
        </w:rPr>
        <w:t>干部</w:t>
      </w:r>
      <w:r>
        <w:rPr>
          <w:rFonts w:hint="eastAsia" w:ascii="方正小标宋简体" w:hAnsi="方正小标宋简体" w:eastAsia="方正小标宋简体" w:cs="方正小标宋简体"/>
          <w:b w:val="0"/>
          <w:bCs w:val="0"/>
          <w:spacing w:val="17"/>
          <w:sz w:val="44"/>
          <w:szCs w:val="44"/>
          <w:u w:val="none" w:color="auto"/>
          <w:lang w:val="en-US" w:eastAsia="zh-CN"/>
        </w:rPr>
        <w:t>民主生活会意见的函</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仿宋_GB2312" w:hAnsi="仿宋_GB2312" w:eastAsia="仿宋_GB2312" w:cs="仿宋_GB2312"/>
          <w:b/>
          <w:bCs/>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val="0"/>
        <w:spacing w:line="579" w:lineRule="exact"/>
        <w:ind w:right="0" w:rightChars="0"/>
        <w:jc w:val="both"/>
        <w:textAlignment w:val="auto"/>
        <w:outlineLvl w:val="9"/>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lang w:val="en-US" w:eastAsia="zh-CN"/>
        </w:rPr>
        <w:t>苏里格经济开发区党工委、各基层党委、旗委各部、委、室，政府各部门、各人民团体、各直属单位及有关企事业单位党组（总支、支部）:</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根据中共乌审旗纪委机关、中共乌审旗委组织部《关于开好2024年度全旗党员领导干部民主生活会的通知》（乌党组函字〔</w:t>
      </w:r>
      <w:r>
        <w:rPr>
          <w:rFonts w:hint="eastAsia" w:ascii="仿宋_GB2312" w:hAnsi="仿宋_GB2312" w:eastAsia="仿宋_GB2312" w:cs="仿宋_GB2312"/>
          <w:b w:val="0"/>
          <w:bCs w:val="0"/>
          <w:w w:val="100"/>
          <w:sz w:val="32"/>
          <w:szCs w:val="32"/>
          <w:lang w:val="en-US" w:eastAsia="zh-CN"/>
        </w:rPr>
        <w:t>2025</w:t>
      </w:r>
      <w:r>
        <w:rPr>
          <w:rFonts w:hint="eastAsia" w:ascii="仿宋_GB2312" w:hAnsi="仿宋_GB2312" w:eastAsia="仿宋_GB2312" w:cs="仿宋_GB2312"/>
          <w:w w:val="100"/>
          <w:sz w:val="32"/>
          <w:szCs w:val="32"/>
          <w:lang w:val="en-US" w:eastAsia="zh-CN"/>
        </w:rPr>
        <w:t>〕2号）要求，旗信访局拟定于2025年2月中旬召开2025年度党员领导干部民主生活会。为确保民主生活会的质量和效果，现重点围绕以下四个方面内容征求对旗信访局领导班子和班子成员的意见建议。</w:t>
      </w:r>
      <w:r>
        <w:rPr>
          <w:rFonts w:hint="eastAsia" w:ascii="仿宋_GB2312" w:hAnsi="仿宋_GB2312" w:eastAsia="仿宋_GB2312" w:cs="仿宋_GB2312"/>
          <w:w w:val="100"/>
          <w:sz w:val="32"/>
          <w:szCs w:val="32"/>
          <w:highlight w:val="none"/>
          <w:lang w:val="en-US" w:eastAsia="zh-CN"/>
        </w:rPr>
        <w:t>请于1月24日前将征求意见表通过书面、电子邮件等方式反馈至旗信访局办公室</w:t>
      </w:r>
      <w:r>
        <w:rPr>
          <w:rFonts w:hint="eastAsia" w:ascii="仿宋_GB2312" w:hAnsi="仿宋_GB2312" w:eastAsia="仿宋_GB2312" w:cs="仿宋_GB2312"/>
          <w:w w:val="100"/>
          <w:sz w:val="32"/>
          <w:szCs w:val="32"/>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w w:val="100"/>
          <w:sz w:val="32"/>
          <w:szCs w:val="32"/>
          <w:lang w:val="en-US" w:eastAsia="zh-CN"/>
        </w:rPr>
      </w:pPr>
      <w:r>
        <w:rPr>
          <w:rFonts w:hint="eastAsia" w:ascii="仿宋_GB2312" w:hAnsi="仿宋_GB2312" w:eastAsia="仿宋_GB2312" w:cs="仿宋_GB2312"/>
          <w:b/>
          <w:bCs/>
          <w:w w:val="100"/>
          <w:sz w:val="32"/>
          <w:szCs w:val="32"/>
          <w:lang w:val="en-US" w:eastAsia="zh-CN"/>
        </w:rPr>
        <w:t>1.带头严守政治纪律和政治规矩，维护党的团结统一方面；</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w w:val="100"/>
          <w:sz w:val="32"/>
          <w:szCs w:val="32"/>
          <w:lang w:val="en-US" w:eastAsia="zh-CN"/>
        </w:rPr>
      </w:pPr>
      <w:r>
        <w:rPr>
          <w:rFonts w:hint="eastAsia" w:ascii="仿宋_GB2312" w:hAnsi="仿宋_GB2312" w:eastAsia="仿宋_GB2312" w:cs="仿宋_GB2312"/>
          <w:b/>
          <w:bCs/>
          <w:w w:val="100"/>
          <w:sz w:val="32"/>
          <w:szCs w:val="32"/>
          <w:lang w:val="en-US" w:eastAsia="zh-CN"/>
        </w:rPr>
        <w:t>2.带头增强党性、严守纪律、砥砺作风方面；</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w w:val="100"/>
          <w:sz w:val="32"/>
          <w:szCs w:val="32"/>
          <w:lang w:val="en-US" w:eastAsia="zh-CN"/>
        </w:rPr>
      </w:pPr>
      <w:r>
        <w:rPr>
          <w:rFonts w:hint="eastAsia" w:ascii="仿宋_GB2312" w:hAnsi="仿宋_GB2312" w:eastAsia="仿宋_GB2312" w:cs="仿宋_GB2312"/>
          <w:b/>
          <w:bCs/>
          <w:w w:val="100"/>
          <w:sz w:val="32"/>
          <w:szCs w:val="32"/>
          <w:lang w:val="en-US" w:eastAsia="zh-CN"/>
        </w:rPr>
        <w:t>3.带头在遵规守纪、清正廉洁前提下勇于担当、敢于创新方面；</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w w:val="100"/>
          <w:sz w:val="32"/>
          <w:szCs w:val="32"/>
          <w:lang w:val="en-US" w:eastAsia="zh-CN"/>
        </w:rPr>
      </w:pPr>
      <w:r>
        <w:rPr>
          <w:rFonts w:hint="eastAsia" w:ascii="仿宋_GB2312" w:hAnsi="仿宋_GB2312" w:eastAsia="仿宋_GB2312" w:cs="仿宋_GB2312"/>
          <w:b/>
          <w:bCs/>
          <w:w w:val="100"/>
          <w:sz w:val="32"/>
          <w:szCs w:val="32"/>
          <w:lang w:val="en-US" w:eastAsia="zh-CN"/>
        </w:rPr>
        <w:t>4.带头履行全面从严治党政治责任方面。</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w w:val="100"/>
          <w:sz w:val="32"/>
          <w:szCs w:val="32"/>
          <w:lang w:val="en-US" w:eastAsia="zh-CN"/>
        </w:rPr>
        <w:t>电  话：0477-7582294  邮  箱：</w:t>
      </w:r>
      <w:r>
        <w:rPr>
          <w:rFonts w:hint="eastAsia" w:ascii="仿宋_GB2312" w:hAnsi="仿宋_GB2312" w:eastAsia="仿宋_GB2312" w:cs="仿宋_GB2312"/>
          <w:color w:val="auto"/>
          <w:w w:val="100"/>
          <w:sz w:val="32"/>
          <w:szCs w:val="32"/>
          <w:lang w:eastAsia="zh-CN"/>
        </w:rPr>
        <w:fldChar w:fldCharType="begin"/>
      </w:r>
      <w:r>
        <w:rPr>
          <w:rFonts w:hint="eastAsia" w:ascii="仿宋_GB2312" w:hAnsi="仿宋_GB2312" w:eastAsia="仿宋_GB2312" w:cs="仿宋_GB2312"/>
          <w:color w:val="auto"/>
          <w:w w:val="100"/>
          <w:sz w:val="32"/>
          <w:szCs w:val="32"/>
          <w:lang w:eastAsia="zh-CN"/>
        </w:rPr>
        <w:instrText xml:space="preserve"> HYPERLINK "mailto:wsqbb7582215@163.com" </w:instrText>
      </w:r>
      <w:r>
        <w:rPr>
          <w:rFonts w:hint="eastAsia" w:ascii="仿宋_GB2312" w:hAnsi="仿宋_GB2312" w:eastAsia="仿宋_GB2312" w:cs="仿宋_GB2312"/>
          <w:color w:val="auto"/>
          <w:w w:val="100"/>
          <w:sz w:val="32"/>
          <w:szCs w:val="32"/>
          <w:lang w:eastAsia="zh-CN"/>
        </w:rPr>
        <w:fldChar w:fldCharType="separate"/>
      </w:r>
      <w:r>
        <w:rPr>
          <w:rStyle w:val="10"/>
          <w:rFonts w:hint="eastAsia" w:ascii="仿宋_GB2312" w:hAnsi="仿宋_GB2312" w:eastAsia="仿宋_GB2312" w:cs="仿宋_GB2312"/>
          <w:color w:val="auto"/>
          <w:w w:val="100"/>
          <w:sz w:val="32"/>
          <w:szCs w:val="32"/>
          <w:lang w:val="en-US" w:eastAsia="zh-CN"/>
        </w:rPr>
        <w:t>339460024</w:t>
      </w:r>
      <w:r>
        <w:rPr>
          <w:rStyle w:val="10"/>
          <w:rFonts w:hint="eastAsia" w:ascii="仿宋_GB2312" w:hAnsi="仿宋_GB2312" w:eastAsia="仿宋_GB2312" w:cs="仿宋_GB2312"/>
          <w:color w:val="auto"/>
          <w:w w:val="100"/>
          <w:sz w:val="32"/>
          <w:szCs w:val="32"/>
          <w:lang w:eastAsia="zh-CN"/>
        </w:rPr>
        <w:t>@</w:t>
      </w:r>
      <w:r>
        <w:rPr>
          <w:rStyle w:val="10"/>
          <w:rFonts w:hint="eastAsia" w:ascii="仿宋_GB2312" w:hAnsi="仿宋_GB2312" w:eastAsia="仿宋_GB2312" w:cs="仿宋_GB2312"/>
          <w:color w:val="auto"/>
          <w:w w:val="100"/>
          <w:sz w:val="32"/>
          <w:szCs w:val="32"/>
          <w:lang w:val="en-US" w:eastAsia="zh-CN"/>
        </w:rPr>
        <w:t>qq</w:t>
      </w:r>
      <w:r>
        <w:rPr>
          <w:rStyle w:val="10"/>
          <w:rFonts w:hint="eastAsia" w:ascii="仿宋_GB2312" w:hAnsi="仿宋_GB2312" w:eastAsia="仿宋_GB2312" w:cs="仿宋_GB2312"/>
          <w:color w:val="auto"/>
          <w:w w:val="100"/>
          <w:sz w:val="32"/>
          <w:szCs w:val="32"/>
          <w:lang w:eastAsia="zh-CN"/>
        </w:rPr>
        <w:t>.com</w:t>
      </w:r>
      <w:r>
        <w:rPr>
          <w:rFonts w:hint="eastAsia" w:ascii="仿宋_GB2312" w:hAnsi="仿宋_GB2312" w:eastAsia="仿宋_GB2312" w:cs="仿宋_GB2312"/>
          <w:color w:val="auto"/>
          <w:w w:val="100"/>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地  址：乌审旗社会治安综合治理中心信访局307办公室</w:t>
      </w:r>
    </w:p>
    <w:p>
      <w:pPr>
        <w:keepNext w:val="0"/>
        <w:keepLines w:val="0"/>
        <w:pageBreakBefore w:val="0"/>
        <w:widowControl w:val="0"/>
        <w:kinsoku/>
        <w:wordWrap/>
        <w:overflowPunct/>
        <w:topLinePunct w:val="0"/>
        <w:autoSpaceDE/>
        <w:autoSpaceDN/>
        <w:bidi w:val="0"/>
        <w:adjustRightInd/>
        <w:snapToGrid w:val="0"/>
        <w:spacing w:line="579" w:lineRule="exact"/>
        <w:ind w:right="0" w:rightChars="0"/>
        <w:jc w:val="both"/>
        <w:textAlignment w:val="auto"/>
        <w:outlineLvl w:val="9"/>
        <w:rPr>
          <w:rFonts w:hint="eastAsia" w:ascii="仿宋_GB2312" w:hAnsi="仿宋_GB2312" w:eastAsia="仿宋_GB2312" w:cs="仿宋_GB2312"/>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附件：1.旗信访局领导班子征求意见表</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1600" w:firstLineChars="500"/>
        <w:jc w:val="both"/>
        <w:textAlignment w:val="auto"/>
        <w:outlineLvl w:val="9"/>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2.旗信访局领导班子成员征求意见表</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lang w:eastAsia="zh-CN"/>
        </w:rPr>
      </w:pPr>
    </w:p>
    <w:p>
      <w:pPr>
        <w:pStyle w:val="13"/>
        <w:keepNext w:val="0"/>
        <w:keepLines w:val="0"/>
        <w:pageBreakBefore w:val="0"/>
        <w:widowControl w:val="0"/>
        <w:kinsoku/>
        <w:wordWrap/>
        <w:overflowPunct/>
        <w:topLinePunct w:val="0"/>
        <w:autoSpaceDE/>
        <w:autoSpaceDN/>
        <w:bidi w:val="0"/>
        <w:adjustRightInd/>
        <w:snapToGrid w:val="0"/>
        <w:spacing w:line="579" w:lineRule="exact"/>
        <w:ind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center"/>
        <w:textAlignment w:val="auto"/>
        <w:outlineLvl w:val="9"/>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pStyle w:val="13"/>
        <w:rPr>
          <w:rFonts w:hint="eastAsia" w:ascii="仿宋_GB2312" w:hAnsi="仿宋_GB2312" w:eastAsia="仿宋_GB2312" w:cs="仿宋_GB2312"/>
          <w:sz w:val="32"/>
          <w:szCs w:val="32"/>
        </w:rPr>
      </w:pPr>
    </w:p>
    <w:p>
      <w:pPr>
        <w:pStyle w:val="13"/>
        <w:rPr>
          <w:rFonts w:hint="eastAsia" w:ascii="仿宋_GB2312" w:hAnsi="仿宋_GB2312" w:eastAsia="仿宋_GB2312" w:cs="仿宋_GB2312"/>
          <w:sz w:val="32"/>
          <w:szCs w:val="32"/>
        </w:rPr>
      </w:pPr>
    </w:p>
    <w:p>
      <w:pPr>
        <w:pStyle w:val="13"/>
        <w:rPr>
          <w:rFonts w:hint="eastAsia" w:ascii="仿宋_GB2312" w:hAnsi="仿宋_GB2312" w:eastAsia="仿宋_GB2312" w:cs="仿宋_GB2312"/>
          <w:sz w:val="32"/>
          <w:szCs w:val="32"/>
        </w:rPr>
      </w:pPr>
    </w:p>
    <w:p>
      <w:pPr>
        <w:pStyle w:val="13"/>
        <w:rPr>
          <w:rFonts w:hint="eastAsia" w:ascii="仿宋_GB2312" w:hAnsi="仿宋_GB2312" w:eastAsia="仿宋_GB2312" w:cs="仿宋_GB2312"/>
          <w:sz w:val="32"/>
          <w:szCs w:val="32"/>
        </w:rPr>
      </w:pPr>
    </w:p>
    <w:p>
      <w:pPr>
        <w:pStyle w:val="13"/>
        <w:ind w:left="0" w:leftChars="0" w:firstLine="0" w:firstLineChars="0"/>
        <w:rPr>
          <w:rFonts w:hint="eastAsia" w:ascii="仿宋_GB2312" w:hAnsi="仿宋_GB2312" w:eastAsia="仿宋_GB2312" w:cs="仿宋_GB2312"/>
          <w:sz w:val="32"/>
          <w:szCs w:val="32"/>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bookmarkStart w:id="0" w:name="_GoBack"/>
      <w:bookmarkEnd w:id="0"/>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kinsoku/>
        <w:wordWrap/>
        <w:overflowPunct/>
        <w:topLinePunct w:val="0"/>
        <w:autoSpaceDE/>
        <w:autoSpaceDN/>
        <w:bidi w:val="0"/>
        <w:adjustRightInd/>
        <w:snapToGrid w:val="0"/>
        <w:spacing w:line="579" w:lineRule="exact"/>
        <w:ind w:right="0" w:rightChars="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乌审旗信访局2024年度民主生活会</w:t>
      </w:r>
    </w:p>
    <w:p>
      <w:pPr>
        <w:keepNext w:val="0"/>
        <w:keepLines w:val="0"/>
        <w:pageBreakBefore w:val="0"/>
        <w:widowControl/>
        <w:kinsoku/>
        <w:wordWrap/>
        <w:overflowPunct/>
        <w:topLinePunct w:val="0"/>
        <w:autoSpaceDE/>
        <w:autoSpaceDN/>
        <w:bidi w:val="0"/>
        <w:adjustRightInd/>
        <w:snapToGrid w:val="0"/>
        <w:spacing w:line="579" w:lineRule="exact"/>
        <w:ind w:right="0" w:rightChars="0"/>
        <w:jc w:val="center"/>
        <w:textAlignment w:val="auto"/>
        <w:rPr>
          <w:rFonts w:hint="default"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征求意见表1</w:t>
      </w:r>
    </w:p>
    <w:p>
      <w:pPr>
        <w:keepNext w:val="0"/>
        <w:keepLines w:val="0"/>
        <w:pageBreakBefore w:val="0"/>
        <w:widowControl w:val="0"/>
        <w:kinsoku/>
        <w:wordWrap/>
        <w:overflowPunct/>
        <w:topLinePunct w:val="0"/>
        <w:autoSpaceDE/>
        <w:autoSpaceDN/>
        <w:bidi w:val="0"/>
        <w:adjustRightInd/>
        <w:snapToGrid w:val="0"/>
        <w:spacing w:line="579" w:lineRule="exact"/>
        <w:ind w:right="0" w:rightChars="0"/>
        <w:jc w:val="both"/>
        <w:textAlignment w:val="auto"/>
        <w:outlineLvl w:val="9"/>
        <w:rPr>
          <w:rFonts w:hint="eastAsia" w:ascii="Times New Roman" w:hAnsi="Times New Roman" w:eastAsia="仿宋_GB2312" w:cs="Times New Roman"/>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9" w:lineRule="exact"/>
        <w:ind w:right="0" w:rightChars="0"/>
        <w:jc w:val="both"/>
        <w:textAlignment w:val="auto"/>
        <w:outlineLvl w:val="9"/>
        <w:rPr>
          <w:rFonts w:hint="eastAsia" w:ascii="方正小标宋_GBK" w:hAnsi="方正小标宋_GBK" w:eastAsia="方正小标宋_GBK" w:cs="方正小标宋_GBK"/>
          <w:color w:val="000000"/>
          <w:kern w:val="0"/>
          <w:sz w:val="44"/>
          <w:szCs w:val="44"/>
          <w:lang w:val="en-US" w:eastAsia="zh-CN" w:bidi="ar"/>
        </w:rPr>
      </w:pPr>
      <w:r>
        <w:rPr>
          <w:rFonts w:hint="eastAsia" w:ascii="Times New Roman" w:hAnsi="Times New Roman" w:eastAsia="仿宋_GB2312" w:cs="Times New Roman"/>
          <w:w w:val="100"/>
          <w:sz w:val="32"/>
          <w:szCs w:val="32"/>
          <w:lang w:val="en-US" w:eastAsia="zh-CN"/>
        </w:rPr>
        <w:t xml:space="preserve">报送单位（盖章）：             </w:t>
      </w:r>
      <w:r>
        <w:rPr>
          <w:rFonts w:hint="eastAsia" w:ascii="Times New Roman" w:hAnsi="Times New Roman" w:cs="Times New Roman"/>
          <w:w w:val="100"/>
          <w:sz w:val="32"/>
          <w:szCs w:val="32"/>
          <w:lang w:val="en-US" w:eastAsia="zh-CN"/>
        </w:rPr>
        <w:t xml:space="preserve">    </w:t>
      </w:r>
      <w:r>
        <w:rPr>
          <w:rFonts w:hint="eastAsia" w:ascii="Times New Roman" w:hAnsi="Times New Roman" w:eastAsia="仿宋_GB2312" w:cs="Times New Roman"/>
          <w:w w:val="100"/>
          <w:sz w:val="32"/>
          <w:szCs w:val="32"/>
          <w:lang w:val="en-US" w:eastAsia="zh-CN"/>
        </w:rPr>
        <w:t>报送日期：</w:t>
      </w:r>
    </w:p>
    <w:tbl>
      <w:tblPr>
        <w:tblStyle w:val="14"/>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568"/>
        <w:gridCol w:w="3756"/>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164" w:type="dxa"/>
            <w:vAlign w:val="top"/>
          </w:tcPr>
          <w:p>
            <w:pPr>
              <w:spacing w:before="175" w:line="221" w:lineRule="auto"/>
              <w:ind w:left="269"/>
              <w:rPr>
                <w:rFonts w:ascii="宋体" w:hAnsi="宋体" w:eastAsia="宋体" w:cs="宋体"/>
                <w:sz w:val="31"/>
                <w:szCs w:val="31"/>
              </w:rPr>
            </w:pPr>
            <w:r>
              <w:rPr>
                <w:rFonts w:ascii="宋体" w:hAnsi="宋体" w:eastAsia="宋体" w:cs="宋体"/>
                <w:b/>
                <w:bCs/>
                <w:spacing w:val="1"/>
                <w:sz w:val="31"/>
                <w:szCs w:val="31"/>
              </w:rPr>
              <w:t>序号</w:t>
            </w:r>
          </w:p>
        </w:tc>
        <w:tc>
          <w:tcPr>
            <w:tcW w:w="1568" w:type="dxa"/>
            <w:vAlign w:val="top"/>
          </w:tcPr>
          <w:p>
            <w:pPr>
              <w:spacing w:before="173" w:line="219" w:lineRule="auto"/>
              <w:ind w:left="465"/>
              <w:rPr>
                <w:rFonts w:ascii="宋体" w:hAnsi="宋体" w:eastAsia="宋体" w:cs="宋体"/>
                <w:sz w:val="31"/>
                <w:szCs w:val="31"/>
              </w:rPr>
            </w:pPr>
            <w:r>
              <w:rPr>
                <w:rFonts w:ascii="宋体" w:hAnsi="宋体" w:eastAsia="宋体" w:cs="宋体"/>
                <w:b/>
                <w:bCs/>
                <w:spacing w:val="-6"/>
                <w:sz w:val="31"/>
                <w:szCs w:val="31"/>
              </w:rPr>
              <w:t>对象</w:t>
            </w:r>
          </w:p>
        </w:tc>
        <w:tc>
          <w:tcPr>
            <w:tcW w:w="3756" w:type="dxa"/>
            <w:vAlign w:val="top"/>
          </w:tcPr>
          <w:p>
            <w:pPr>
              <w:spacing w:before="173" w:line="219" w:lineRule="auto"/>
              <w:ind w:left="1257"/>
              <w:rPr>
                <w:rFonts w:ascii="宋体" w:hAnsi="宋体" w:eastAsia="宋体" w:cs="宋体"/>
                <w:sz w:val="31"/>
                <w:szCs w:val="31"/>
              </w:rPr>
            </w:pPr>
            <w:r>
              <w:rPr>
                <w:rFonts w:ascii="宋体" w:hAnsi="宋体" w:eastAsia="宋体" w:cs="宋体"/>
                <w:b/>
                <w:bCs/>
                <w:spacing w:val="-6"/>
                <w:sz w:val="31"/>
                <w:szCs w:val="31"/>
              </w:rPr>
              <w:t>对照内容</w:t>
            </w:r>
          </w:p>
        </w:tc>
        <w:tc>
          <w:tcPr>
            <w:tcW w:w="2372" w:type="dxa"/>
            <w:vAlign w:val="top"/>
          </w:tcPr>
          <w:p>
            <w:pPr>
              <w:spacing w:before="173" w:line="219" w:lineRule="auto"/>
              <w:ind w:left="591"/>
              <w:rPr>
                <w:rFonts w:ascii="宋体" w:hAnsi="宋体" w:eastAsia="宋体" w:cs="宋体"/>
                <w:sz w:val="31"/>
                <w:szCs w:val="31"/>
              </w:rPr>
            </w:pPr>
            <w:r>
              <w:rPr>
                <w:rFonts w:ascii="宋体" w:hAnsi="宋体" w:eastAsia="宋体" w:cs="宋体"/>
                <w:b/>
                <w:bCs/>
                <w:spacing w:val="-2"/>
                <w:sz w:val="31"/>
                <w:szCs w:val="31"/>
              </w:rPr>
              <w:t>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4" w:type="dxa"/>
            <w:vAlign w:val="top"/>
          </w:tcPr>
          <w:p>
            <w:pPr>
              <w:pStyle w:val="15"/>
              <w:spacing w:line="266" w:lineRule="auto"/>
              <w:rPr>
                <w:rFonts w:hint="eastAsia" w:ascii="仿宋_GB2312" w:hAnsi="仿宋_GB2312" w:eastAsia="仿宋_GB2312" w:cs="仿宋_GB2312"/>
              </w:rPr>
            </w:pPr>
          </w:p>
          <w:p>
            <w:pPr>
              <w:pStyle w:val="15"/>
              <w:spacing w:line="266" w:lineRule="auto"/>
              <w:rPr>
                <w:rFonts w:hint="eastAsia" w:ascii="仿宋_GB2312" w:hAnsi="仿宋_GB2312" w:eastAsia="仿宋_GB2312" w:cs="仿宋_GB2312"/>
              </w:rPr>
            </w:pPr>
          </w:p>
          <w:p>
            <w:pPr>
              <w:pStyle w:val="15"/>
              <w:spacing w:line="266" w:lineRule="auto"/>
              <w:rPr>
                <w:rFonts w:hint="eastAsia" w:ascii="仿宋_GB2312" w:hAnsi="仿宋_GB2312" w:eastAsia="仿宋_GB2312" w:cs="仿宋_GB2312"/>
              </w:rPr>
            </w:pPr>
          </w:p>
          <w:p>
            <w:pPr>
              <w:pStyle w:val="15"/>
              <w:spacing w:line="266" w:lineRule="auto"/>
              <w:rPr>
                <w:rFonts w:hint="eastAsia" w:ascii="仿宋_GB2312" w:hAnsi="仿宋_GB2312" w:eastAsia="仿宋_GB2312" w:cs="仿宋_GB2312"/>
              </w:rPr>
            </w:pPr>
          </w:p>
          <w:p>
            <w:pPr>
              <w:spacing w:before="101" w:line="184" w:lineRule="auto"/>
              <w:ind w:left="494"/>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w:t>
            </w:r>
          </w:p>
        </w:tc>
        <w:tc>
          <w:tcPr>
            <w:tcW w:w="1568" w:type="dxa"/>
            <w:vMerge w:val="restart"/>
            <w:tcBorders>
              <w:bottom w:val="nil"/>
            </w:tcBorders>
            <w:vAlign w:val="top"/>
          </w:tcPr>
          <w:p>
            <w:pPr>
              <w:pStyle w:val="15"/>
              <w:spacing w:line="253" w:lineRule="auto"/>
              <w:rPr>
                <w:rFonts w:hint="eastAsia" w:ascii="仿宋_GB2312" w:hAnsi="仿宋_GB2312" w:eastAsia="仿宋_GB2312" w:cs="仿宋_GB2312"/>
              </w:rPr>
            </w:pPr>
          </w:p>
          <w:p>
            <w:pPr>
              <w:pStyle w:val="15"/>
              <w:spacing w:line="254" w:lineRule="auto"/>
              <w:rPr>
                <w:rFonts w:hint="eastAsia" w:ascii="仿宋_GB2312" w:hAnsi="仿宋_GB2312" w:eastAsia="仿宋_GB2312" w:cs="仿宋_GB2312"/>
              </w:rPr>
            </w:pPr>
          </w:p>
          <w:p>
            <w:pPr>
              <w:pStyle w:val="15"/>
              <w:spacing w:line="254" w:lineRule="auto"/>
              <w:rPr>
                <w:rFonts w:hint="eastAsia" w:ascii="仿宋_GB2312" w:hAnsi="仿宋_GB2312" w:eastAsia="仿宋_GB2312" w:cs="仿宋_GB2312"/>
              </w:rPr>
            </w:pPr>
          </w:p>
          <w:p>
            <w:pPr>
              <w:pStyle w:val="15"/>
              <w:spacing w:line="254" w:lineRule="auto"/>
              <w:rPr>
                <w:rFonts w:hint="eastAsia" w:ascii="仿宋_GB2312" w:hAnsi="仿宋_GB2312" w:eastAsia="仿宋_GB2312" w:cs="仿宋_GB2312"/>
              </w:rPr>
            </w:pPr>
          </w:p>
          <w:p>
            <w:pPr>
              <w:pStyle w:val="15"/>
              <w:spacing w:line="254" w:lineRule="auto"/>
              <w:rPr>
                <w:rFonts w:hint="eastAsia" w:ascii="仿宋_GB2312" w:hAnsi="仿宋_GB2312" w:eastAsia="仿宋_GB2312" w:cs="仿宋_GB2312"/>
              </w:rPr>
            </w:pPr>
          </w:p>
          <w:p>
            <w:pPr>
              <w:pStyle w:val="15"/>
              <w:spacing w:line="254" w:lineRule="auto"/>
              <w:rPr>
                <w:rFonts w:hint="eastAsia" w:ascii="仿宋_GB2312" w:hAnsi="仿宋_GB2312" w:eastAsia="仿宋_GB2312" w:cs="仿宋_GB2312"/>
              </w:rPr>
            </w:pPr>
          </w:p>
          <w:p>
            <w:pPr>
              <w:pStyle w:val="15"/>
              <w:spacing w:line="254" w:lineRule="auto"/>
              <w:rPr>
                <w:rFonts w:hint="eastAsia" w:ascii="仿宋_GB2312" w:hAnsi="仿宋_GB2312" w:eastAsia="仿宋_GB2312" w:cs="仿宋_GB2312"/>
              </w:rPr>
            </w:pPr>
          </w:p>
          <w:p>
            <w:pPr>
              <w:pStyle w:val="15"/>
              <w:spacing w:line="254" w:lineRule="auto"/>
              <w:rPr>
                <w:rFonts w:hint="eastAsia" w:ascii="仿宋_GB2312" w:hAnsi="仿宋_GB2312" w:eastAsia="仿宋_GB2312" w:cs="仿宋_GB2312"/>
              </w:rPr>
            </w:pPr>
          </w:p>
          <w:p>
            <w:pPr>
              <w:spacing w:before="101" w:line="325" w:lineRule="auto"/>
              <w:ind w:left="150" w:right="148"/>
              <w:jc w:val="center"/>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lang w:val="en-US" w:eastAsia="zh-CN"/>
              </w:rPr>
              <w:t>乌审旗信访局</w:t>
            </w:r>
            <w:r>
              <w:rPr>
                <w:rFonts w:hint="eastAsia" w:ascii="仿宋_GB2312" w:hAnsi="仿宋_GB2312" w:eastAsia="仿宋_GB2312" w:cs="仿宋_GB2312"/>
                <w:spacing w:val="3"/>
                <w:sz w:val="31"/>
                <w:szCs w:val="31"/>
              </w:rPr>
              <w:t>领导班子</w:t>
            </w:r>
          </w:p>
        </w:tc>
        <w:tc>
          <w:tcPr>
            <w:tcW w:w="3756" w:type="dxa"/>
            <w:vAlign w:val="top"/>
          </w:tcPr>
          <w:p>
            <w:pPr>
              <w:spacing w:before="100" w:line="219" w:lineRule="auto"/>
              <w:rPr>
                <w:rFonts w:hint="eastAsia" w:ascii="仿宋_GB2312" w:hAnsi="仿宋_GB2312" w:eastAsia="仿宋_GB2312" w:cs="仿宋_GB2312"/>
                <w:sz w:val="31"/>
                <w:szCs w:val="31"/>
              </w:rPr>
            </w:pPr>
            <w:r>
              <w:rPr>
                <w:rFonts w:hint="eastAsia" w:ascii="仿宋_GB2312" w:hAnsi="仿宋_GB2312" w:eastAsia="仿宋_GB2312" w:cs="仿宋_GB2312"/>
                <w:spacing w:val="2"/>
                <w:sz w:val="31"/>
                <w:szCs w:val="31"/>
              </w:rPr>
              <w:t>带头严守政治纪律和政治</w:t>
            </w:r>
          </w:p>
          <w:p>
            <w:pPr>
              <w:spacing w:before="192" w:line="219" w:lineRule="auto"/>
              <w:ind w:left="163"/>
              <w:rPr>
                <w:rFonts w:hint="eastAsia" w:ascii="仿宋_GB2312" w:hAnsi="仿宋_GB2312" w:eastAsia="仿宋_GB2312" w:cs="仿宋_GB2312"/>
                <w:sz w:val="31"/>
                <w:szCs w:val="31"/>
              </w:rPr>
            </w:pPr>
            <w:r>
              <w:rPr>
                <w:rFonts w:hint="eastAsia" w:ascii="仿宋_GB2312" w:hAnsi="仿宋_GB2312" w:eastAsia="仿宋_GB2312" w:cs="仿宋_GB2312"/>
                <w:spacing w:val="3"/>
                <w:sz w:val="31"/>
                <w:szCs w:val="31"/>
              </w:rPr>
              <w:t>规矩，维护党的团结统一</w:t>
            </w:r>
          </w:p>
          <w:p>
            <w:pPr>
              <w:spacing w:before="183" w:line="221" w:lineRule="auto"/>
              <w:ind w:left="1562"/>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方面</w:t>
            </w:r>
          </w:p>
        </w:tc>
        <w:tc>
          <w:tcPr>
            <w:tcW w:w="2372" w:type="dxa"/>
            <w:vAlign w:val="top"/>
          </w:tcPr>
          <w:p>
            <w:pPr>
              <w:pStyle w:val="15"/>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1164" w:type="dxa"/>
            <w:vAlign w:val="top"/>
          </w:tcPr>
          <w:p>
            <w:pPr>
              <w:pStyle w:val="15"/>
              <w:spacing w:line="273" w:lineRule="auto"/>
              <w:rPr>
                <w:rFonts w:hint="eastAsia" w:ascii="仿宋_GB2312" w:hAnsi="仿宋_GB2312" w:eastAsia="仿宋_GB2312" w:cs="仿宋_GB2312"/>
              </w:rPr>
            </w:pPr>
          </w:p>
          <w:p>
            <w:pPr>
              <w:pStyle w:val="15"/>
              <w:spacing w:line="273" w:lineRule="auto"/>
              <w:rPr>
                <w:rFonts w:hint="eastAsia" w:ascii="仿宋_GB2312" w:hAnsi="仿宋_GB2312" w:eastAsia="仿宋_GB2312" w:cs="仿宋_GB2312"/>
              </w:rPr>
            </w:pPr>
          </w:p>
          <w:p>
            <w:pPr>
              <w:pStyle w:val="15"/>
              <w:spacing w:line="274" w:lineRule="auto"/>
              <w:rPr>
                <w:rFonts w:hint="eastAsia" w:ascii="仿宋_GB2312" w:hAnsi="仿宋_GB2312" w:eastAsia="仿宋_GB2312" w:cs="仿宋_GB2312"/>
              </w:rPr>
            </w:pPr>
          </w:p>
          <w:p>
            <w:pPr>
              <w:spacing w:before="100" w:line="183" w:lineRule="auto"/>
              <w:ind w:left="494"/>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w:t>
            </w:r>
          </w:p>
        </w:tc>
        <w:tc>
          <w:tcPr>
            <w:tcW w:w="1568" w:type="dxa"/>
            <w:vMerge w:val="continue"/>
            <w:tcBorders>
              <w:top w:val="nil"/>
              <w:bottom w:val="nil"/>
            </w:tcBorders>
            <w:vAlign w:val="top"/>
          </w:tcPr>
          <w:p>
            <w:pPr>
              <w:pStyle w:val="15"/>
              <w:rPr>
                <w:rFonts w:hint="eastAsia" w:ascii="仿宋_GB2312" w:hAnsi="仿宋_GB2312" w:eastAsia="仿宋_GB2312" w:cs="仿宋_GB2312"/>
              </w:rPr>
            </w:pPr>
          </w:p>
        </w:tc>
        <w:tc>
          <w:tcPr>
            <w:tcW w:w="3756" w:type="dxa"/>
            <w:vAlign w:val="top"/>
          </w:tcPr>
          <w:p>
            <w:pPr>
              <w:spacing w:before="101" w:line="321" w:lineRule="auto"/>
              <w:jc w:val="center"/>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rPr>
              <w:t>带头增强党性、严守纪律、</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8"/>
                <w:sz w:val="31"/>
                <w:szCs w:val="31"/>
              </w:rPr>
              <w:t>砥砺作风方面</w:t>
            </w:r>
          </w:p>
        </w:tc>
        <w:tc>
          <w:tcPr>
            <w:tcW w:w="2372" w:type="dxa"/>
            <w:vAlign w:val="top"/>
          </w:tcPr>
          <w:p>
            <w:pPr>
              <w:pStyle w:val="15"/>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1164" w:type="dxa"/>
            <w:vAlign w:val="top"/>
          </w:tcPr>
          <w:p>
            <w:pPr>
              <w:pStyle w:val="15"/>
              <w:spacing w:line="270" w:lineRule="auto"/>
              <w:rPr>
                <w:rFonts w:hint="eastAsia" w:ascii="仿宋_GB2312" w:hAnsi="仿宋_GB2312" w:eastAsia="仿宋_GB2312" w:cs="仿宋_GB2312"/>
              </w:rPr>
            </w:pPr>
          </w:p>
          <w:p>
            <w:pPr>
              <w:pStyle w:val="15"/>
              <w:spacing w:line="270" w:lineRule="auto"/>
              <w:rPr>
                <w:rFonts w:hint="eastAsia" w:ascii="仿宋_GB2312" w:hAnsi="仿宋_GB2312" w:eastAsia="仿宋_GB2312" w:cs="仿宋_GB2312"/>
              </w:rPr>
            </w:pPr>
          </w:p>
          <w:p>
            <w:pPr>
              <w:pStyle w:val="15"/>
              <w:spacing w:line="270" w:lineRule="auto"/>
              <w:rPr>
                <w:rFonts w:hint="eastAsia" w:ascii="仿宋_GB2312" w:hAnsi="仿宋_GB2312" w:eastAsia="仿宋_GB2312" w:cs="仿宋_GB2312"/>
              </w:rPr>
            </w:pPr>
          </w:p>
          <w:p>
            <w:pPr>
              <w:pStyle w:val="15"/>
              <w:spacing w:line="270" w:lineRule="auto"/>
              <w:rPr>
                <w:rFonts w:hint="eastAsia" w:ascii="仿宋_GB2312" w:hAnsi="仿宋_GB2312" w:eastAsia="仿宋_GB2312" w:cs="仿宋_GB2312"/>
              </w:rPr>
            </w:pPr>
          </w:p>
          <w:p>
            <w:pPr>
              <w:spacing w:before="101" w:line="183" w:lineRule="auto"/>
              <w:ind w:left="494"/>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w:t>
            </w:r>
          </w:p>
        </w:tc>
        <w:tc>
          <w:tcPr>
            <w:tcW w:w="1568" w:type="dxa"/>
            <w:vMerge w:val="continue"/>
            <w:tcBorders>
              <w:top w:val="nil"/>
              <w:bottom w:val="nil"/>
            </w:tcBorders>
            <w:vAlign w:val="top"/>
          </w:tcPr>
          <w:p>
            <w:pPr>
              <w:pStyle w:val="15"/>
              <w:rPr>
                <w:rFonts w:hint="eastAsia" w:ascii="仿宋_GB2312" w:hAnsi="仿宋_GB2312" w:eastAsia="仿宋_GB2312" w:cs="仿宋_GB2312"/>
              </w:rPr>
            </w:pPr>
          </w:p>
        </w:tc>
        <w:tc>
          <w:tcPr>
            <w:tcW w:w="3756" w:type="dxa"/>
            <w:vAlign w:val="top"/>
          </w:tcPr>
          <w:p>
            <w:pPr>
              <w:spacing w:before="100" w:line="219" w:lineRule="auto"/>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rPr>
              <w:t>带头在遵规守纪、清正廉</w:t>
            </w:r>
          </w:p>
          <w:p>
            <w:pPr>
              <w:spacing w:before="203" w:line="220" w:lineRule="auto"/>
              <w:ind w:left="163"/>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rPr>
              <w:t>洁前提下勇于担责、敢于</w:t>
            </w:r>
          </w:p>
          <w:p>
            <w:pPr>
              <w:spacing w:before="160" w:line="220" w:lineRule="auto"/>
              <w:ind w:left="1562"/>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创新</w:t>
            </w:r>
          </w:p>
        </w:tc>
        <w:tc>
          <w:tcPr>
            <w:tcW w:w="2372" w:type="dxa"/>
            <w:vAlign w:val="top"/>
          </w:tcPr>
          <w:p>
            <w:pPr>
              <w:pStyle w:val="15"/>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1164" w:type="dxa"/>
            <w:vAlign w:val="top"/>
          </w:tcPr>
          <w:p>
            <w:pPr>
              <w:pStyle w:val="15"/>
              <w:spacing w:line="304" w:lineRule="auto"/>
              <w:rPr>
                <w:rFonts w:hint="eastAsia" w:ascii="仿宋_GB2312" w:hAnsi="仿宋_GB2312" w:eastAsia="仿宋_GB2312" w:cs="仿宋_GB2312"/>
              </w:rPr>
            </w:pPr>
          </w:p>
          <w:p>
            <w:pPr>
              <w:pStyle w:val="15"/>
              <w:spacing w:line="305" w:lineRule="auto"/>
              <w:rPr>
                <w:rFonts w:hint="eastAsia" w:ascii="仿宋_GB2312" w:hAnsi="仿宋_GB2312" w:eastAsia="仿宋_GB2312" w:cs="仿宋_GB2312"/>
              </w:rPr>
            </w:pPr>
          </w:p>
          <w:p>
            <w:pPr>
              <w:pStyle w:val="15"/>
              <w:spacing w:line="305" w:lineRule="auto"/>
              <w:rPr>
                <w:rFonts w:hint="eastAsia" w:ascii="仿宋_GB2312" w:hAnsi="仿宋_GB2312" w:eastAsia="仿宋_GB2312" w:cs="仿宋_GB2312"/>
              </w:rPr>
            </w:pPr>
          </w:p>
          <w:p>
            <w:pPr>
              <w:spacing w:before="101" w:line="183" w:lineRule="auto"/>
              <w:ind w:left="494"/>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4</w:t>
            </w:r>
          </w:p>
        </w:tc>
        <w:tc>
          <w:tcPr>
            <w:tcW w:w="1568" w:type="dxa"/>
            <w:vMerge w:val="continue"/>
            <w:tcBorders>
              <w:top w:val="nil"/>
            </w:tcBorders>
            <w:vAlign w:val="top"/>
          </w:tcPr>
          <w:p>
            <w:pPr>
              <w:pStyle w:val="15"/>
              <w:rPr>
                <w:rFonts w:hint="eastAsia" w:ascii="仿宋_GB2312" w:hAnsi="仿宋_GB2312" w:eastAsia="仿宋_GB2312" w:cs="仿宋_GB2312"/>
              </w:rPr>
            </w:pPr>
          </w:p>
        </w:tc>
        <w:tc>
          <w:tcPr>
            <w:tcW w:w="3756" w:type="dxa"/>
            <w:vAlign w:val="top"/>
          </w:tcPr>
          <w:p>
            <w:pPr>
              <w:spacing w:before="100" w:line="332" w:lineRule="auto"/>
              <w:ind w:right="159"/>
              <w:jc w:val="center"/>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rPr>
              <w:t xml:space="preserve">带头履行全面从严治党政 </w:t>
            </w:r>
            <w:r>
              <w:rPr>
                <w:rFonts w:hint="eastAsia" w:ascii="仿宋_GB2312" w:hAnsi="仿宋_GB2312" w:eastAsia="仿宋_GB2312" w:cs="仿宋_GB2312"/>
                <w:spacing w:val="2"/>
                <w:sz w:val="31"/>
                <w:szCs w:val="31"/>
              </w:rPr>
              <w:t>治责任方面</w:t>
            </w:r>
          </w:p>
        </w:tc>
        <w:tc>
          <w:tcPr>
            <w:tcW w:w="2372" w:type="dxa"/>
            <w:vAlign w:val="top"/>
          </w:tcPr>
          <w:p>
            <w:pPr>
              <w:pStyle w:val="15"/>
              <w:rPr>
                <w:rFonts w:hint="eastAsia" w:ascii="仿宋_GB2312" w:hAnsi="仿宋_GB2312" w:eastAsia="仿宋_GB2312" w:cs="仿宋_GB2312"/>
              </w:rPr>
            </w:pPr>
          </w:p>
        </w:tc>
      </w:tr>
    </w:tbl>
    <w:p>
      <w:pPr>
        <w:keepNext w:val="0"/>
        <w:keepLines w:val="0"/>
        <w:pageBreakBefore w:val="0"/>
        <w:widowControl/>
        <w:kinsoku/>
        <w:wordWrap/>
        <w:overflowPunct/>
        <w:topLinePunct w:val="0"/>
        <w:autoSpaceDE/>
        <w:autoSpaceDN/>
        <w:bidi w:val="0"/>
        <w:adjustRightInd/>
        <w:snapToGrid w:val="0"/>
        <w:spacing w:line="579"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kinsoku/>
        <w:wordWrap/>
        <w:overflowPunct/>
        <w:topLinePunct w:val="0"/>
        <w:autoSpaceDE/>
        <w:autoSpaceDN/>
        <w:bidi w:val="0"/>
        <w:adjustRightInd/>
        <w:snapToGrid w:val="0"/>
        <w:spacing w:line="579" w:lineRule="exact"/>
        <w:ind w:right="0" w:rightChars="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乌审旗信访局2024年度民主生活会</w:t>
      </w:r>
    </w:p>
    <w:p>
      <w:pPr>
        <w:keepNext w:val="0"/>
        <w:keepLines w:val="0"/>
        <w:pageBreakBefore w:val="0"/>
        <w:widowControl/>
        <w:kinsoku/>
        <w:wordWrap/>
        <w:overflowPunct/>
        <w:topLinePunct w:val="0"/>
        <w:autoSpaceDE/>
        <w:autoSpaceDN/>
        <w:bidi w:val="0"/>
        <w:adjustRightInd/>
        <w:snapToGrid w:val="0"/>
        <w:spacing w:line="579" w:lineRule="exact"/>
        <w:ind w:right="0" w:rightChars="0"/>
        <w:jc w:val="center"/>
        <w:textAlignment w:val="auto"/>
        <w:rPr>
          <w:rFonts w:hint="default"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征求意见表2</w:t>
      </w:r>
    </w:p>
    <w:p>
      <w:pPr>
        <w:keepNext w:val="0"/>
        <w:keepLines w:val="0"/>
        <w:pageBreakBefore w:val="0"/>
        <w:widowControl/>
        <w:kinsoku/>
        <w:wordWrap/>
        <w:overflowPunct/>
        <w:topLinePunct w:val="0"/>
        <w:autoSpaceDE/>
        <w:autoSpaceDN/>
        <w:bidi w:val="0"/>
        <w:adjustRightInd/>
        <w:snapToGrid w:val="0"/>
        <w:spacing w:line="579" w:lineRule="exact"/>
        <w:ind w:left="1266" w:right="0" w:rightChars="0" w:hanging="1320" w:hangingChars="300"/>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val="0"/>
        <w:spacing w:line="579" w:lineRule="exact"/>
        <w:ind w:right="0" w:rightChars="0"/>
        <w:jc w:val="both"/>
        <w:textAlignment w:val="auto"/>
        <w:outlineLvl w:val="9"/>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 xml:space="preserve">报送单位（盖章）：             </w:t>
      </w:r>
      <w:r>
        <w:rPr>
          <w:rFonts w:hint="eastAsia" w:ascii="Times New Roman" w:hAnsi="Times New Roman" w:cs="Times New Roman"/>
          <w:w w:val="100"/>
          <w:sz w:val="32"/>
          <w:szCs w:val="32"/>
          <w:lang w:val="en-US" w:eastAsia="zh-CN"/>
        </w:rPr>
        <w:t xml:space="preserve">    </w:t>
      </w:r>
      <w:r>
        <w:rPr>
          <w:rFonts w:hint="eastAsia" w:ascii="Times New Roman" w:hAnsi="Times New Roman" w:eastAsia="仿宋_GB2312" w:cs="Times New Roman"/>
          <w:w w:val="100"/>
          <w:sz w:val="32"/>
          <w:szCs w:val="32"/>
          <w:lang w:val="en-US" w:eastAsia="zh-CN"/>
        </w:rPr>
        <w:t>报送日期：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2029"/>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23"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姓名</w:t>
            </w:r>
          </w:p>
        </w:tc>
        <w:tc>
          <w:tcPr>
            <w:tcW w:w="2029"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职务</w:t>
            </w:r>
          </w:p>
        </w:tc>
        <w:tc>
          <w:tcPr>
            <w:tcW w:w="484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023"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张子荣</w:t>
            </w:r>
          </w:p>
        </w:tc>
        <w:tc>
          <w:tcPr>
            <w:tcW w:w="2029"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旗信访局党组书记、局长</w:t>
            </w:r>
          </w:p>
        </w:tc>
        <w:tc>
          <w:tcPr>
            <w:tcW w:w="484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023"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阿拉腾仓</w:t>
            </w:r>
          </w:p>
        </w:tc>
        <w:tc>
          <w:tcPr>
            <w:tcW w:w="2029"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旗信访局党组成员、副局长</w:t>
            </w:r>
          </w:p>
        </w:tc>
        <w:tc>
          <w:tcPr>
            <w:tcW w:w="484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023"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樊兵</w:t>
            </w:r>
          </w:p>
        </w:tc>
        <w:tc>
          <w:tcPr>
            <w:tcW w:w="2029"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 xml:space="preserve">旗信访局党组成员、副局长 </w:t>
            </w:r>
          </w:p>
        </w:tc>
        <w:tc>
          <w:tcPr>
            <w:tcW w:w="484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023"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刘秉彦</w:t>
            </w:r>
          </w:p>
        </w:tc>
        <w:tc>
          <w:tcPr>
            <w:tcW w:w="2029"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旗信访局党组成员、副科级干部</w:t>
            </w:r>
          </w:p>
        </w:tc>
        <w:tc>
          <w:tcPr>
            <w:tcW w:w="484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023"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王耀</w:t>
            </w:r>
          </w:p>
        </w:tc>
        <w:tc>
          <w:tcPr>
            <w:tcW w:w="2029"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旗信访局党组成员、副科级干部</w:t>
            </w:r>
          </w:p>
        </w:tc>
        <w:tc>
          <w:tcPr>
            <w:tcW w:w="484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2023"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其他方面意见建议</w:t>
            </w:r>
          </w:p>
        </w:tc>
        <w:tc>
          <w:tcPr>
            <w:tcW w:w="687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仿宋_GB2312" w:cs="Times New Roman"/>
                <w:w w:val="100"/>
                <w:sz w:val="32"/>
                <w:szCs w:val="32"/>
                <w:lang w:val="en-US" w:eastAsia="zh-CN"/>
              </w:rPr>
            </w:pPr>
          </w:p>
          <w:p>
            <w:pPr>
              <w:pStyle w:val="13"/>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579" w:lineRule="exact"/>
        <w:ind w:right="0" w:rightChars="0"/>
        <w:jc w:val="both"/>
        <w:textAlignment w:val="auto"/>
        <w:outlineLvl w:val="9"/>
        <w:rPr>
          <w:rFonts w:hint="eastAsia" w:ascii="仿宋_GB2312" w:hAnsi="仿宋" w:eastAsia="仿宋_GB2312"/>
          <w:sz w:val="32"/>
          <w:szCs w:val="32"/>
        </w:rPr>
      </w:pPr>
      <w:r>
        <w:rPr>
          <w:rFonts w:hint="eastAsia" w:ascii="Times New Roman" w:hAnsi="Times New Roman" w:eastAsia="仿宋_GB2312" w:cs="Times New Roman"/>
          <w:w w:val="100"/>
          <w:sz w:val="32"/>
          <w:szCs w:val="32"/>
          <w:lang w:val="en-US" w:eastAsia="zh-CN"/>
        </w:rPr>
        <w:t>注：请在相应的空格内填写意见建议，如内容较多，可另附页。</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B0300000000000000"/>
    <w:charset w:val="86"/>
    <w:family w:val="auto"/>
    <w:pitch w:val="default"/>
    <w:sig w:usb0="00000001" w:usb1="08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406.7pt;margin-top:-38.45pt;height:144pt;width:144pt;mso-position-horizontal-relative:margin;mso-wrap-style:none;z-index:251659264;mso-width-relative:page;mso-height-relative:page;" filled="f" stroked="f" coordsize="21600,21600" o:gfxdata="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4L9pbZAAAADAEAAA8AAAAA&#10;AAAAAQAgAAAAIgAAAGRycy9kb3ducmV2LnhtbFBLAQIUABQAAAAIAIdO4kAR1yZaEwIAABMEAAAO&#10;AAAAAAAAAAEAIAAAACgBAABkcnMvZTJvRG9jLnhtbFBLBQYAAAAABgAGAFkBAACtBQAAAAA=&#10;">
          <v:path/>
          <v:fill on="f" focussize="0,0"/>
          <v:stroke on="f" weight="0.5pt" joinstyle="miter"/>
          <v:imagedata o:title=""/>
          <o:lock v:ext="edit"/>
          <v:textbox inset="0mm,0mm,0mm,0mm" style="mso-fit-shape-to-text:t;">
            <w:txbxContent>
              <w:p>
                <w:pPr>
                  <w:pStyle w:val="4"/>
                  <w:rPr>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5MzQzNGYxMDhjYTFmMjhlYmVlOTIxNDg4MGMwOWUifQ=="/>
  </w:docVars>
  <w:rsids>
    <w:rsidRoot w:val="5D476847"/>
    <w:rsid w:val="00021750"/>
    <w:rsid w:val="00065CD8"/>
    <w:rsid w:val="000705A2"/>
    <w:rsid w:val="0007104B"/>
    <w:rsid w:val="000B7830"/>
    <w:rsid w:val="001314AA"/>
    <w:rsid w:val="00183577"/>
    <w:rsid w:val="001B0FC6"/>
    <w:rsid w:val="001D05A9"/>
    <w:rsid w:val="002333E9"/>
    <w:rsid w:val="00247D31"/>
    <w:rsid w:val="0025119C"/>
    <w:rsid w:val="00273EED"/>
    <w:rsid w:val="0027409B"/>
    <w:rsid w:val="002831AB"/>
    <w:rsid w:val="00285387"/>
    <w:rsid w:val="002E0232"/>
    <w:rsid w:val="0033797B"/>
    <w:rsid w:val="00373CC0"/>
    <w:rsid w:val="003800F2"/>
    <w:rsid w:val="00381D51"/>
    <w:rsid w:val="004054A6"/>
    <w:rsid w:val="004329BB"/>
    <w:rsid w:val="00476F5E"/>
    <w:rsid w:val="00501760"/>
    <w:rsid w:val="00514FEA"/>
    <w:rsid w:val="00543C35"/>
    <w:rsid w:val="005B5806"/>
    <w:rsid w:val="005E5636"/>
    <w:rsid w:val="00611264"/>
    <w:rsid w:val="006A6F31"/>
    <w:rsid w:val="006D01B0"/>
    <w:rsid w:val="006D314B"/>
    <w:rsid w:val="006F4B75"/>
    <w:rsid w:val="007675B8"/>
    <w:rsid w:val="00806700"/>
    <w:rsid w:val="00816C3E"/>
    <w:rsid w:val="00842C18"/>
    <w:rsid w:val="008450C6"/>
    <w:rsid w:val="00885BCC"/>
    <w:rsid w:val="008E0523"/>
    <w:rsid w:val="0091547A"/>
    <w:rsid w:val="0092297B"/>
    <w:rsid w:val="00923429"/>
    <w:rsid w:val="00942A82"/>
    <w:rsid w:val="0094728E"/>
    <w:rsid w:val="0096239E"/>
    <w:rsid w:val="009D7708"/>
    <w:rsid w:val="00A075AD"/>
    <w:rsid w:val="00A138F0"/>
    <w:rsid w:val="00A170AA"/>
    <w:rsid w:val="00A92BD3"/>
    <w:rsid w:val="00A95F22"/>
    <w:rsid w:val="00AA5BBE"/>
    <w:rsid w:val="00AC4D14"/>
    <w:rsid w:val="00B33D6D"/>
    <w:rsid w:val="00B97DA3"/>
    <w:rsid w:val="00BB4F45"/>
    <w:rsid w:val="00C01110"/>
    <w:rsid w:val="00C16D58"/>
    <w:rsid w:val="00D46935"/>
    <w:rsid w:val="00D57511"/>
    <w:rsid w:val="00D80B28"/>
    <w:rsid w:val="00D9563F"/>
    <w:rsid w:val="00DD7A6C"/>
    <w:rsid w:val="00E32EAB"/>
    <w:rsid w:val="00EA531D"/>
    <w:rsid w:val="00EF1E75"/>
    <w:rsid w:val="00F12A31"/>
    <w:rsid w:val="02E64CF4"/>
    <w:rsid w:val="030376E3"/>
    <w:rsid w:val="03103544"/>
    <w:rsid w:val="077566D6"/>
    <w:rsid w:val="0790350F"/>
    <w:rsid w:val="09581C0E"/>
    <w:rsid w:val="09BC683E"/>
    <w:rsid w:val="0AFE540E"/>
    <w:rsid w:val="0BDD731F"/>
    <w:rsid w:val="0D5F5E5E"/>
    <w:rsid w:val="0F233E41"/>
    <w:rsid w:val="0F86458B"/>
    <w:rsid w:val="10BA0032"/>
    <w:rsid w:val="11E608FC"/>
    <w:rsid w:val="13C54541"/>
    <w:rsid w:val="13F50BFA"/>
    <w:rsid w:val="141008C7"/>
    <w:rsid w:val="141A51FC"/>
    <w:rsid w:val="14977F12"/>
    <w:rsid w:val="17FF6273"/>
    <w:rsid w:val="1A9F00D0"/>
    <w:rsid w:val="1B4D379A"/>
    <w:rsid w:val="1E733517"/>
    <w:rsid w:val="1F1C49C8"/>
    <w:rsid w:val="21DF5094"/>
    <w:rsid w:val="22CC769A"/>
    <w:rsid w:val="22D96B83"/>
    <w:rsid w:val="23213CCE"/>
    <w:rsid w:val="23AB3216"/>
    <w:rsid w:val="24651B54"/>
    <w:rsid w:val="25530418"/>
    <w:rsid w:val="26BC58B2"/>
    <w:rsid w:val="27F50833"/>
    <w:rsid w:val="2AB80DB0"/>
    <w:rsid w:val="2C2D6BFD"/>
    <w:rsid w:val="2CFF2EE8"/>
    <w:rsid w:val="2DE63A56"/>
    <w:rsid w:val="2F0E11E6"/>
    <w:rsid w:val="2F9D53BB"/>
    <w:rsid w:val="318E2B69"/>
    <w:rsid w:val="32591427"/>
    <w:rsid w:val="3272139A"/>
    <w:rsid w:val="327D24F0"/>
    <w:rsid w:val="34056A32"/>
    <w:rsid w:val="381C20D2"/>
    <w:rsid w:val="3CB207FC"/>
    <w:rsid w:val="3D9C7972"/>
    <w:rsid w:val="3E754DBD"/>
    <w:rsid w:val="3E8154DC"/>
    <w:rsid w:val="3ED26A43"/>
    <w:rsid w:val="40390509"/>
    <w:rsid w:val="40E8793D"/>
    <w:rsid w:val="41362456"/>
    <w:rsid w:val="414B5A85"/>
    <w:rsid w:val="4CE42DBA"/>
    <w:rsid w:val="4F0A4F22"/>
    <w:rsid w:val="50A51577"/>
    <w:rsid w:val="51B86EB8"/>
    <w:rsid w:val="53937C6C"/>
    <w:rsid w:val="56FC15F5"/>
    <w:rsid w:val="57C95B60"/>
    <w:rsid w:val="59F9006D"/>
    <w:rsid w:val="5A270C11"/>
    <w:rsid w:val="5B2254E6"/>
    <w:rsid w:val="5C0A0310"/>
    <w:rsid w:val="5D476847"/>
    <w:rsid w:val="601305CB"/>
    <w:rsid w:val="601F71B5"/>
    <w:rsid w:val="60820DBC"/>
    <w:rsid w:val="60BD1DF5"/>
    <w:rsid w:val="619863BE"/>
    <w:rsid w:val="62A5348D"/>
    <w:rsid w:val="6BAE6F0A"/>
    <w:rsid w:val="6F1654F2"/>
    <w:rsid w:val="72B070F1"/>
    <w:rsid w:val="744877CF"/>
    <w:rsid w:val="750011F9"/>
    <w:rsid w:val="7682346D"/>
    <w:rsid w:val="773D55E5"/>
    <w:rsid w:val="784529A4"/>
    <w:rsid w:val="7BF12513"/>
    <w:rsid w:val="7CFC5483"/>
    <w:rsid w:val="7DE762AB"/>
    <w:rsid w:val="7EE0736B"/>
    <w:rsid w:val="7F585F97"/>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日期 Char"/>
    <w:basedOn w:val="9"/>
    <w:link w:val="2"/>
    <w:qFormat/>
    <w:uiPriority w:val="0"/>
    <w:rPr>
      <w:rFonts w:asciiTheme="minorHAnsi" w:hAnsiTheme="minorHAnsi" w:eastAsiaTheme="minorEastAsia" w:cstheme="minorBidi"/>
      <w:kern w:val="2"/>
      <w:sz w:val="21"/>
      <w:szCs w:val="24"/>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paragraph" w:customStyle="1" w:styleId="13">
    <w:name w:val="Normal Indent1"/>
    <w:basedOn w:val="1"/>
    <w:qFormat/>
    <w:uiPriority w:val="0"/>
    <w:pPr>
      <w:ind w:firstLine="567"/>
    </w:p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94256-F090-4798-AB61-F5BC6ABABC1D}">
  <ds:schemaRefs/>
</ds:datastoreItem>
</file>

<file path=docProps/app.xml><?xml version="1.0" encoding="utf-8"?>
<Properties xmlns="http://schemas.openxmlformats.org/officeDocument/2006/extended-properties" xmlns:vt="http://schemas.openxmlformats.org/officeDocument/2006/docPropsVTypes">
  <Template>Normal</Template>
  <Pages>4</Pages>
  <Words>747</Words>
  <Characters>810</Characters>
  <Lines>1</Lines>
  <Paragraphs>1</Paragraphs>
  <TotalTime>3</TotalTime>
  <ScaleCrop>false</ScaleCrop>
  <LinksUpToDate>false</LinksUpToDate>
  <CharactersWithSpaces>941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2023-02-27T08:13:00Z</dcterms:created>
  <dc:creator>敖其</dc:creator>
  <cp:lastModifiedBy>乌审旗信访局(拟稿)</cp:lastModifiedBy>
  <cp:lastPrinted>2025-01-16T08:12:00Z</cp:lastPrinted>
  <dcterms:modified xsi:type="dcterms:W3CDTF">2025-02-11T09:46:57Z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6B77B70F6B244EC791C960F4696B9E67</vt:lpwstr>
  </property>
  <property fmtid="{D5CDD505-2E9C-101B-9397-08002B2CF9AE}" pid="4" name="KSOTemplateDocerSaveRecord">
    <vt:lpwstr>eyJoZGlkIjoiZWI5MzQzNGYxMDhjYTFmMjhlYmVlOTIxNDg4MGMwOWUiLCJ1c2VySWQiOiI3MTE5MTIwMDAifQ==</vt:lpwstr>
  </property>
</Properties>
</file>