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52"/>
          <w:lang w:val="en-US" w:eastAsia="zh-CN"/>
        </w:rPr>
      </w:pPr>
      <w:r>
        <w:rPr>
          <w:rFonts w:hint="eastAsia" w:ascii="方正小标宋_GBK" w:hAnsi="方正小标宋_GBK" w:eastAsia="方正小标宋_GBK" w:cs="方正小标宋_GBK"/>
          <w:sz w:val="44"/>
          <w:szCs w:val="52"/>
          <w:lang w:eastAsia="zh-CN"/>
        </w:rPr>
        <w:t>乌审旗</w:t>
      </w:r>
      <w:r>
        <w:rPr>
          <w:rFonts w:hint="eastAsia" w:ascii="方正小标宋_GBK" w:hAnsi="方正小标宋_GBK" w:eastAsia="方正小标宋_GBK" w:cs="方正小标宋_GBK"/>
          <w:sz w:val="44"/>
          <w:szCs w:val="52"/>
          <w:lang w:val="en-US" w:eastAsia="zh-CN"/>
        </w:rPr>
        <w:t>医疗保障局关于建立公平竞争</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52"/>
          <w:lang w:val="en-US" w:eastAsia="zh-CN"/>
        </w:rPr>
      </w:pPr>
      <w:r>
        <w:rPr>
          <w:rFonts w:hint="eastAsia" w:ascii="方正小标宋_GBK" w:hAnsi="方正小标宋_GBK" w:eastAsia="方正小标宋_GBK" w:cs="方正小标宋_GBK"/>
          <w:sz w:val="44"/>
          <w:szCs w:val="52"/>
          <w:lang w:val="en-US" w:eastAsia="zh-CN"/>
        </w:rPr>
        <w:t>审查工作机制的通知</w:t>
      </w:r>
    </w:p>
    <w:p>
      <w:pPr>
        <w:widowControl/>
        <w:spacing w:line="576" w:lineRule="exact"/>
        <w:jc w:val="both"/>
        <w:rPr>
          <w:rFonts w:hint="eastAsia" w:ascii="仿宋" w:hAnsi="仿宋" w:eastAsia="仿宋" w:cs="仿宋"/>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局各股室、中心：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为贯彻《鄂尔多斯市人民政府关于印发在市场体系建设中建立公平竞争审查制度实施方案的通知》（鄂府发〔2017〕185号）和《乌审旗人民政府办公室关于印发乌审旗公平竞争审查工作局际联席会议制度的通知》（乌政办发〔2019〕39号）文件精神，切实加强对我局公平竞争审查工作的协调指导，推进我局公平竞争审查制度的有效落实，决定成立局内公平竞争审查工作机制，具体内容如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sz w:val="32"/>
          <w:szCs w:val="32"/>
          <w:lang w:val="en-US" w:eastAsia="zh-CN"/>
        </w:rPr>
      </w:pPr>
      <w:r>
        <w:rPr>
          <w:rFonts w:hint="eastAsia" w:ascii="黑体" w:hAnsi="黑体" w:eastAsia="黑体" w:cs="黑体"/>
          <w:sz w:val="32"/>
          <w:szCs w:val="32"/>
          <w:lang w:val="en-US" w:eastAsia="zh-CN"/>
        </w:rPr>
        <w:t>一、成立公平竞争内部审查工作领导小组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组　长：额尔德尼乌拉、哈斯达来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副组长：斯庆毕力格、张钰敏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成　员：吉日木图、赵日格图、萨如拉 、刘瑞</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领导小组办公室设在局办公室，承担领导小组的日常工作。刘瑞兼任领导小组办公室主任，吉日木图兼任领导小组办公室副主任。领导小组成员担任办公室成员，并负责抓好本股室、中心的公平竞争审查工作。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二、领导小组主要职责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（一）在旗政府的领导下，统筹推进我局公平竞争内部审查工作，进一步建立健全工作机制，落实具体任务，明确部门责任，指导全局公平竞争审查制度的实施，协调解决制度实施过程中的重大问题。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（二）加强各股室、中心在公平竞争审查制度实施过程中的沟通和协作，及时总结各股室、中心工作中的先进经验和做法，并加以推广。</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（三)研究拟定全局公平竞争审查制度具体办法和工作方案，明确审查过程的程序和标准，适时组织对全局公平竞争审查制度的实施工作进行督促检查与考核考评。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（四）对违反公平竞争审查制度规定的重大责任事件向政策制定部门进行责任追究。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（一）有序清理存量文件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在公平竞争审查领导小组的统一领导下，按照“谁制定、谁清理”的原则，局属各股室、中心要对照公平竞争审查标准，结合行政规范性文件的定期清理制度，对2022年7月6日前至今未废止的存量政策措施及办法开展自查清理，梳理出需要清理或提请认定有违背公平竞争审查的问题清单，及时向公平竞争审查领导小组汇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（二）严格审查增量文件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按照“谁制定、谁清理”的原则，局属各股室、中心对制定的政策措施自行组织审查，制定一个审查一个。未进行公平竞争审查的，不得提交审议；未经审查的，一律不得出台。</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四、工作规则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（一）领导小组根据工作需要定期或不定期召开全体会议，议题和时间由领导小组办公室提报组长批准。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（二）公平竞争内部审查工作会议由副组长主持。研究具体工作事项时，可召集部分成员参加会议，也可邀请其他部门和专家参会。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（三）公平竞争内部审查工作会议以纪要的形式明确议定事项，重大事项要及时向旗政府报告。会议纪要由组长审核后签发。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五、工作要求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（一）领导小组办公室负责议题的收集与整理；会议通知和会议纪要的起草；督促落实会议议定的事项；对公平竞争审查制度实施过程中存在的问题进行督察督办；及时向有关单位通报有关情况等。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二）各成员要对照本股室、中心的业务工作深入研究公平竞争审查工作中的重大问题，制定相关配套审查制度和工作措施，及时向领导小组提出公平竞争内部审查工作中遇到的问题；相互支持、密切配合，认真落实公平竞争内部审查工作会议议定的事项，推动公平竞争审查制度平衡有效实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（三）公平竞争内部审查工作可根据工作需要，增补相关股室、中心为成员单位，领导小组成员因工作变动需要调整的，由所在股室、中心提出，报领导小组确定。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40"/>
          <w:lang w:eastAsia="zh-CN"/>
        </w:rPr>
      </w:pPr>
      <w:r>
        <w:rPr>
          <w:rFonts w:hint="eastAsia" w:ascii="仿宋_GB2312" w:eastAsia="仿宋_GB2312"/>
          <w:sz w:val="32"/>
          <w:szCs w:val="32"/>
          <w:lang w:val="en-US" w:eastAsia="zh-CN"/>
        </w:rPr>
        <w:t>（四）公平竞争审查工作领导小组在认真完成本部门审查工作的同时，积极协调指导其他单位公平竞争审查工作。</w:t>
      </w:r>
    </w:p>
    <w:p>
      <w:pPr>
        <w:keepNext w:val="0"/>
        <w:keepLines w:val="0"/>
        <w:pageBreakBefore w:val="0"/>
        <w:widowControl w:val="0"/>
        <w:kinsoku/>
        <w:wordWrap/>
        <w:overflowPunct/>
        <w:topLinePunct w:val="0"/>
        <w:autoSpaceDE/>
        <w:autoSpaceDN/>
        <w:bidi w:val="0"/>
        <w:adjustRightInd/>
        <w:snapToGrid/>
        <w:spacing w:line="579" w:lineRule="exact"/>
        <w:ind w:firstLine="5120" w:firstLineChars="1600"/>
        <w:textAlignment w:val="auto"/>
        <w:rPr>
          <w:rFonts w:hint="eastAsia" w:ascii="仿宋_GB2312" w:hAnsi="仿宋_GB2312" w:eastAsia="仿宋_GB2312" w:cs="仿宋_GB2312"/>
          <w:sz w:val="32"/>
          <w:szCs w:val="40"/>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5120" w:firstLineChars="1600"/>
        <w:textAlignment w:val="auto"/>
        <w:rPr>
          <w:rFonts w:hint="eastAsia" w:ascii="仿宋_GB2312" w:hAnsi="仿宋_GB2312" w:eastAsia="仿宋_GB2312" w:cs="仿宋_GB2312"/>
          <w:sz w:val="32"/>
          <w:szCs w:val="40"/>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5120" w:firstLineChars="16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乌审旗医疗保障局</w:t>
      </w:r>
    </w:p>
    <w:p>
      <w:pPr>
        <w:keepNext w:val="0"/>
        <w:keepLines w:val="0"/>
        <w:pageBreakBefore w:val="0"/>
        <w:widowControl w:val="0"/>
        <w:kinsoku/>
        <w:wordWrap/>
        <w:overflowPunct/>
        <w:topLinePunct w:val="0"/>
        <w:autoSpaceDE/>
        <w:autoSpaceDN/>
        <w:bidi w:val="0"/>
        <w:adjustRightInd/>
        <w:snapToGrid/>
        <w:spacing w:line="579" w:lineRule="exact"/>
        <w:ind w:firstLine="5120" w:firstLineChars="16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20</w:t>
      </w:r>
      <w:r>
        <w:rPr>
          <w:rFonts w:hint="eastAsia" w:ascii="仿宋_GB2312" w:hAnsi="仿宋_GB2312" w:eastAsia="仿宋_GB2312" w:cs="仿宋_GB2312"/>
          <w:sz w:val="32"/>
          <w:szCs w:val="40"/>
          <w:lang w:val="en-US" w:eastAsia="zh-CN"/>
        </w:rPr>
        <w:t>22</w:t>
      </w:r>
      <w:r>
        <w:rPr>
          <w:rFonts w:hint="eastAsia" w:ascii="仿宋_GB2312" w:hAnsi="仿宋_GB2312" w:eastAsia="仿宋_GB2312" w:cs="仿宋_GB2312"/>
          <w:sz w:val="32"/>
          <w:szCs w:val="40"/>
          <w:lang w:eastAsia="zh-CN"/>
        </w:rPr>
        <w:t>年</w:t>
      </w:r>
      <w:r>
        <w:rPr>
          <w:rFonts w:hint="eastAsia" w:ascii="仿宋_GB2312" w:hAnsi="仿宋_GB2312" w:eastAsia="仿宋_GB2312" w:cs="仿宋_GB2312"/>
          <w:sz w:val="32"/>
          <w:szCs w:val="40"/>
          <w:lang w:val="en-US" w:eastAsia="zh-CN"/>
        </w:rPr>
        <w:t>7</w:t>
      </w:r>
      <w:r>
        <w:rPr>
          <w:rFonts w:hint="eastAsia" w:ascii="仿宋_GB2312" w:hAnsi="仿宋_GB2312" w:eastAsia="仿宋_GB2312" w:cs="仿宋_GB2312"/>
          <w:sz w:val="32"/>
          <w:szCs w:val="40"/>
          <w:lang w:eastAsia="zh-CN"/>
        </w:rPr>
        <w:t>月</w:t>
      </w:r>
      <w:r>
        <w:rPr>
          <w:rFonts w:hint="eastAsia" w:ascii="仿宋_GB2312" w:hAnsi="仿宋_GB2312" w:eastAsia="仿宋_GB2312" w:cs="仿宋_GB2312"/>
          <w:sz w:val="32"/>
          <w:szCs w:val="40"/>
          <w:lang w:val="en-US" w:eastAsia="zh-CN"/>
        </w:rPr>
        <w:t>6</w:t>
      </w:r>
      <w:r>
        <w:rPr>
          <w:rFonts w:hint="eastAsia" w:ascii="仿宋_GB2312" w:hAnsi="仿宋_GB2312" w:eastAsia="仿宋_GB2312" w:cs="仿宋_GB2312"/>
          <w:sz w:val="32"/>
          <w:szCs w:val="40"/>
          <w:lang w:eastAsia="zh-CN"/>
        </w:rPr>
        <w:t>日</w:t>
      </w:r>
    </w:p>
    <w:p>
      <w:pPr>
        <w:keepNext w:val="0"/>
        <w:keepLines w:val="0"/>
        <w:pageBreakBefore w:val="0"/>
        <w:widowControl w:val="0"/>
        <w:kinsoku/>
        <w:wordWrap/>
        <w:overflowPunct/>
        <w:topLinePunct w:val="0"/>
        <w:autoSpaceDE/>
        <w:autoSpaceDN/>
        <w:bidi w:val="0"/>
        <w:adjustRightInd/>
        <w:snapToGrid/>
        <w:spacing w:line="579" w:lineRule="exact"/>
        <w:ind w:firstLine="5120" w:firstLineChars="1600"/>
        <w:textAlignment w:val="auto"/>
        <w:rPr>
          <w:rFonts w:hint="eastAsia" w:ascii="仿宋_GB2312" w:hAnsi="仿宋_GB2312" w:eastAsia="仿宋_GB2312" w:cs="仿宋_GB2312"/>
          <w:sz w:val="32"/>
          <w:szCs w:val="40"/>
          <w:lang w:val="en-US" w:eastAsia="zh-CN"/>
        </w:rPr>
      </w:pPr>
    </w:p>
    <w:p>
      <w:pPr>
        <w:widowControl/>
        <w:spacing w:line="576" w:lineRule="exact"/>
        <w:ind w:firstLine="5120" w:firstLineChars="1600"/>
        <w:jc w:val="both"/>
        <w:rPr>
          <w:rFonts w:hint="eastAsia" w:ascii="仿宋" w:hAnsi="仿宋" w:eastAsia="仿宋" w:cs="仿宋"/>
          <w:sz w:val="32"/>
          <w:szCs w:val="32"/>
          <w:lang w:val="en-US" w:eastAsia="zh-CN"/>
        </w:rPr>
      </w:pPr>
    </w:p>
    <w:p>
      <w:pPr>
        <w:widowControl/>
        <w:spacing w:line="576" w:lineRule="exact"/>
        <w:jc w:val="both"/>
        <w:rPr>
          <w:rFonts w:hint="eastAsia" w:ascii="仿宋" w:hAnsi="仿宋" w:eastAsia="仿宋" w:cs="仿宋"/>
          <w:sz w:val="15"/>
          <w:szCs w:val="15"/>
          <w:lang w:val="en-US" w:eastAsia="zh-CN"/>
        </w:rPr>
      </w:pPr>
    </w:p>
    <w:p>
      <w:pPr>
        <w:ind w:left="5" w:leftChars="-10" w:hanging="26" w:hangingChars="6"/>
        <w:rPr>
          <w:rFonts w:hint="eastAsia" w:ascii="方正小标宋简体" w:hAnsi="方正小标宋简体" w:eastAsia="方正小标宋简体" w:cs="方正小标宋简体"/>
          <w:sz w:val="44"/>
          <w:szCs w:val="44"/>
        </w:rPr>
      </w:pPr>
    </w:p>
    <w:sectPr>
      <w:footerReference r:id="rId3" w:type="default"/>
      <w:footerReference r:id="rId4" w:type="even"/>
      <w:pgSz w:w="11906" w:h="16838"/>
      <w:pgMar w:top="2098" w:right="1474" w:bottom="1985" w:left="1588"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20B0300000000000000"/>
    <w:charset w:val="86"/>
    <w:family w:val="auto"/>
    <w:pitch w:val="default"/>
    <w:sig w:usb0="00000000" w:usb1="00000000" w:usb2="00000016" w:usb3="00000000" w:csb0="00060007"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7665" w:firstLineChars="3650"/>
    </w:pPr>
    <w:r>
      <w:rPr>
        <w:rFonts w:hint="eastAsia"/>
        <w:kern w:val="0"/>
        <w:szCs w:val="21"/>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w:t>
    </w:r>
    <w:r>
      <w:rPr>
        <w:rFonts w:ascii="宋体" w:hAnsi="宋体"/>
        <w:kern w:val="0"/>
        <w:sz w:val="28"/>
        <w:szCs w:val="28"/>
      </w:rPr>
      <w:fldChar w:fldCharType="end"/>
    </w:r>
    <w:r>
      <w:rPr>
        <w:rFonts w:hint="eastAsia"/>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2009" w:y="-77"/>
      <w:rPr>
        <w:rStyle w:val="10"/>
      </w:rPr>
    </w:pPr>
    <w:r>
      <w:rPr>
        <w:rFonts w:hint="eastAsia"/>
        <w:kern w:val="0"/>
        <w:szCs w:val="21"/>
      </w:rPr>
      <w:t>—</w:t>
    </w:r>
    <w:r>
      <w:rPr>
        <w:rStyle w:val="10"/>
        <w:rFonts w:hint="eastAsia"/>
      </w:rPr>
      <w:t xml:space="preserve"> </w:t>
    </w: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8</w:t>
    </w:r>
    <w:r>
      <w:rPr>
        <w:rFonts w:ascii="宋体" w:hAnsi="宋体"/>
        <w:sz w:val="28"/>
        <w:szCs w:val="28"/>
      </w:rPr>
      <w:fldChar w:fldCharType="end"/>
    </w:r>
    <w:r>
      <w:rPr>
        <w:rStyle w:val="10"/>
        <w:rFonts w:hint="eastAsia"/>
      </w:rPr>
      <w:t xml:space="preserve"> </w:t>
    </w:r>
    <w:r>
      <w:rPr>
        <w:rFonts w:hint="eastAsia"/>
        <w:kern w:val="0"/>
        <w:szCs w:val="21"/>
      </w:rPr>
      <w:t>—</w:t>
    </w: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lNDBmM2Y0ZDhkNmY4ZGE2MDMyMWVhOWE3NmYxMzAifQ=="/>
  </w:docVars>
  <w:rsids>
    <w:rsidRoot w:val="00614D9D"/>
    <w:rsid w:val="00022125"/>
    <w:rsid w:val="00056DE8"/>
    <w:rsid w:val="00060AB0"/>
    <w:rsid w:val="000A7693"/>
    <w:rsid w:val="000B3B36"/>
    <w:rsid w:val="000D4EB7"/>
    <w:rsid w:val="000E1114"/>
    <w:rsid w:val="000E3231"/>
    <w:rsid w:val="00100CD9"/>
    <w:rsid w:val="001267C9"/>
    <w:rsid w:val="001374CD"/>
    <w:rsid w:val="00143538"/>
    <w:rsid w:val="001463AA"/>
    <w:rsid w:val="00161606"/>
    <w:rsid w:val="00170DCB"/>
    <w:rsid w:val="00182469"/>
    <w:rsid w:val="001915D2"/>
    <w:rsid w:val="001C59A5"/>
    <w:rsid w:val="001F3BB7"/>
    <w:rsid w:val="001F4968"/>
    <w:rsid w:val="0020368D"/>
    <w:rsid w:val="00214877"/>
    <w:rsid w:val="0022701B"/>
    <w:rsid w:val="002273DC"/>
    <w:rsid w:val="00235C39"/>
    <w:rsid w:val="002364EE"/>
    <w:rsid w:val="00236BFF"/>
    <w:rsid w:val="0024463F"/>
    <w:rsid w:val="00244A0A"/>
    <w:rsid w:val="00245C25"/>
    <w:rsid w:val="002817A9"/>
    <w:rsid w:val="0029192D"/>
    <w:rsid w:val="002937FE"/>
    <w:rsid w:val="002B4C94"/>
    <w:rsid w:val="002C51F2"/>
    <w:rsid w:val="002D1488"/>
    <w:rsid w:val="002E5649"/>
    <w:rsid w:val="002F7425"/>
    <w:rsid w:val="00350BA3"/>
    <w:rsid w:val="0036112E"/>
    <w:rsid w:val="003642EB"/>
    <w:rsid w:val="00365018"/>
    <w:rsid w:val="003A17BE"/>
    <w:rsid w:val="003A54D2"/>
    <w:rsid w:val="003D084B"/>
    <w:rsid w:val="003F3CE5"/>
    <w:rsid w:val="004054E7"/>
    <w:rsid w:val="00410826"/>
    <w:rsid w:val="0041406E"/>
    <w:rsid w:val="00424DB0"/>
    <w:rsid w:val="004272FF"/>
    <w:rsid w:val="004D2E02"/>
    <w:rsid w:val="004E4054"/>
    <w:rsid w:val="004E7415"/>
    <w:rsid w:val="00504DF4"/>
    <w:rsid w:val="00521D51"/>
    <w:rsid w:val="00550CAA"/>
    <w:rsid w:val="0055465B"/>
    <w:rsid w:val="00595940"/>
    <w:rsid w:val="00595AF2"/>
    <w:rsid w:val="00597FB9"/>
    <w:rsid w:val="005A55F4"/>
    <w:rsid w:val="005C3A72"/>
    <w:rsid w:val="005D39FC"/>
    <w:rsid w:val="005D723B"/>
    <w:rsid w:val="005F7A9A"/>
    <w:rsid w:val="006107A2"/>
    <w:rsid w:val="00614D9D"/>
    <w:rsid w:val="00624F79"/>
    <w:rsid w:val="00637843"/>
    <w:rsid w:val="006923F4"/>
    <w:rsid w:val="006A4CE4"/>
    <w:rsid w:val="006C2386"/>
    <w:rsid w:val="006D15E4"/>
    <w:rsid w:val="006D3D80"/>
    <w:rsid w:val="006F6F1E"/>
    <w:rsid w:val="0072425F"/>
    <w:rsid w:val="00730DE2"/>
    <w:rsid w:val="0076733C"/>
    <w:rsid w:val="007738E7"/>
    <w:rsid w:val="00786683"/>
    <w:rsid w:val="00794BA0"/>
    <w:rsid w:val="007C5366"/>
    <w:rsid w:val="008111A3"/>
    <w:rsid w:val="00816604"/>
    <w:rsid w:val="00816F02"/>
    <w:rsid w:val="00825F8F"/>
    <w:rsid w:val="00870A5D"/>
    <w:rsid w:val="00884AD7"/>
    <w:rsid w:val="008C0946"/>
    <w:rsid w:val="008E5857"/>
    <w:rsid w:val="008F4338"/>
    <w:rsid w:val="00902BF4"/>
    <w:rsid w:val="00947FED"/>
    <w:rsid w:val="009513E0"/>
    <w:rsid w:val="0096721E"/>
    <w:rsid w:val="00972F51"/>
    <w:rsid w:val="00976DF4"/>
    <w:rsid w:val="00997953"/>
    <w:rsid w:val="009A2874"/>
    <w:rsid w:val="009B1613"/>
    <w:rsid w:val="009B2659"/>
    <w:rsid w:val="009C19C3"/>
    <w:rsid w:val="009C32F8"/>
    <w:rsid w:val="009C4961"/>
    <w:rsid w:val="009D7539"/>
    <w:rsid w:val="009E6A64"/>
    <w:rsid w:val="009F4F1D"/>
    <w:rsid w:val="00A15997"/>
    <w:rsid w:val="00A55447"/>
    <w:rsid w:val="00A57D94"/>
    <w:rsid w:val="00A8457E"/>
    <w:rsid w:val="00AA0F85"/>
    <w:rsid w:val="00AB2CA8"/>
    <w:rsid w:val="00AB45D4"/>
    <w:rsid w:val="00AB787B"/>
    <w:rsid w:val="00AE0E58"/>
    <w:rsid w:val="00AE3E84"/>
    <w:rsid w:val="00AF49D1"/>
    <w:rsid w:val="00B2032E"/>
    <w:rsid w:val="00B92787"/>
    <w:rsid w:val="00B92F45"/>
    <w:rsid w:val="00BB0797"/>
    <w:rsid w:val="00BD38CE"/>
    <w:rsid w:val="00BE34AA"/>
    <w:rsid w:val="00C15020"/>
    <w:rsid w:val="00C4457F"/>
    <w:rsid w:val="00C63FE9"/>
    <w:rsid w:val="00C70386"/>
    <w:rsid w:val="00C94929"/>
    <w:rsid w:val="00CC03CF"/>
    <w:rsid w:val="00D00D35"/>
    <w:rsid w:val="00D11074"/>
    <w:rsid w:val="00D3393E"/>
    <w:rsid w:val="00D36905"/>
    <w:rsid w:val="00D833BC"/>
    <w:rsid w:val="00DD7DDA"/>
    <w:rsid w:val="00E12085"/>
    <w:rsid w:val="00E13649"/>
    <w:rsid w:val="00E220E9"/>
    <w:rsid w:val="00E40481"/>
    <w:rsid w:val="00E41F5C"/>
    <w:rsid w:val="00E501E3"/>
    <w:rsid w:val="00E605D3"/>
    <w:rsid w:val="00E655AB"/>
    <w:rsid w:val="00E855C1"/>
    <w:rsid w:val="00EA579F"/>
    <w:rsid w:val="00EB5FB4"/>
    <w:rsid w:val="00EC4D93"/>
    <w:rsid w:val="00EE5D61"/>
    <w:rsid w:val="00EF18F3"/>
    <w:rsid w:val="00EF51E7"/>
    <w:rsid w:val="00F02623"/>
    <w:rsid w:val="00F263C9"/>
    <w:rsid w:val="00F266E6"/>
    <w:rsid w:val="00F46B19"/>
    <w:rsid w:val="00F70BDB"/>
    <w:rsid w:val="00F712CB"/>
    <w:rsid w:val="00F93B78"/>
    <w:rsid w:val="00FA3E2D"/>
    <w:rsid w:val="00FC732B"/>
    <w:rsid w:val="00FD2679"/>
    <w:rsid w:val="00FF2AFC"/>
    <w:rsid w:val="020F65A8"/>
    <w:rsid w:val="0725380F"/>
    <w:rsid w:val="07452B04"/>
    <w:rsid w:val="0756035B"/>
    <w:rsid w:val="09B8479A"/>
    <w:rsid w:val="0E7365B8"/>
    <w:rsid w:val="0F0F6CF9"/>
    <w:rsid w:val="111B0648"/>
    <w:rsid w:val="11D45F01"/>
    <w:rsid w:val="126F2A28"/>
    <w:rsid w:val="12CE453F"/>
    <w:rsid w:val="15742BCA"/>
    <w:rsid w:val="18B13C54"/>
    <w:rsid w:val="20201EB3"/>
    <w:rsid w:val="207A00F0"/>
    <w:rsid w:val="2342026F"/>
    <w:rsid w:val="259420A9"/>
    <w:rsid w:val="26440478"/>
    <w:rsid w:val="29927600"/>
    <w:rsid w:val="2C370CF9"/>
    <w:rsid w:val="2F7863A3"/>
    <w:rsid w:val="30B946B3"/>
    <w:rsid w:val="33EA0ED7"/>
    <w:rsid w:val="349A4A07"/>
    <w:rsid w:val="366625C0"/>
    <w:rsid w:val="36A81806"/>
    <w:rsid w:val="38BE158E"/>
    <w:rsid w:val="3AAE287B"/>
    <w:rsid w:val="3D9C40D2"/>
    <w:rsid w:val="403635F0"/>
    <w:rsid w:val="42CB4469"/>
    <w:rsid w:val="44AF7125"/>
    <w:rsid w:val="45FD5CED"/>
    <w:rsid w:val="46B93BA3"/>
    <w:rsid w:val="47C94F01"/>
    <w:rsid w:val="48E72A4E"/>
    <w:rsid w:val="4BDE745E"/>
    <w:rsid w:val="4CD229AC"/>
    <w:rsid w:val="55C73069"/>
    <w:rsid w:val="56A87111"/>
    <w:rsid w:val="5DAF641F"/>
    <w:rsid w:val="625031BF"/>
    <w:rsid w:val="635460FA"/>
    <w:rsid w:val="63885C57"/>
    <w:rsid w:val="64AD1ADF"/>
    <w:rsid w:val="672F7D10"/>
    <w:rsid w:val="67B16897"/>
    <w:rsid w:val="68A678AD"/>
    <w:rsid w:val="6A245309"/>
    <w:rsid w:val="6AEA5D7B"/>
    <w:rsid w:val="71E4239D"/>
    <w:rsid w:val="7686115F"/>
    <w:rsid w:val="7819702C"/>
    <w:rsid w:val="7A6A61D5"/>
    <w:rsid w:val="7C221617"/>
    <w:rsid w:val="7C3C2310"/>
    <w:rsid w:val="7EDF4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rFonts w:ascii="Calibri" w:hAnsi="Calibri"/>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paragraph" w:customStyle="1" w:styleId="12">
    <w:name w:val="p15"/>
    <w:basedOn w:val="1"/>
    <w:qFormat/>
    <w:uiPriority w:val="0"/>
    <w:pPr>
      <w:widowControl/>
      <w:spacing w:before="100" w:after="100"/>
      <w:jc w:val="left"/>
    </w:pPr>
    <w:rPr>
      <w:kern w:val="0"/>
      <w:sz w:val="24"/>
    </w:rPr>
  </w:style>
  <w:style w:type="character" w:customStyle="1" w:styleId="13">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4</Pages>
  <Words>1423</Words>
  <Characters>1444</Characters>
  <Lines>1</Lines>
  <Paragraphs>1</Paragraphs>
  <TotalTime>4</TotalTime>
  <ScaleCrop>false</ScaleCrop>
  <LinksUpToDate>false</LinksUpToDate>
  <CharactersWithSpaces>1491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2019-02-19T03:19:00Z</dcterms:created>
  <dc:creator>wsqzf-134</dc:creator>
  <cp:lastModifiedBy>医疗保障局收发</cp:lastModifiedBy>
  <cp:lastPrinted>2019-10-11T07:25:00Z</cp:lastPrinted>
  <dcterms:modified xsi:type="dcterms:W3CDTF">2022-10-31T09:34:34Z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675CEB20A95D464D8C01CDEF5057E14B</vt:lpwstr>
  </property>
</Properties>
</file>