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/>
        <w:jc w:val="center"/>
        <w:textAlignment w:val="auto"/>
        <w:outlineLvl w:val="9"/>
        <w:rPr>
          <w:rFonts w:hint="default" w:ascii="方正小标宋_GBK" w:hAnsi="方正小标宋_GBK" w:eastAsia="方正小标宋_GBK"/>
          <w:color w:val="auto"/>
          <w:sz w:val="44"/>
        </w:rPr>
      </w:pPr>
      <w:bookmarkStart w:id="0" w:name="_GoBack"/>
      <w:r>
        <w:rPr>
          <w:rFonts w:hint="eastAsia" w:ascii="方正小标宋_GBK" w:hAnsi="方正小标宋_GBK" w:eastAsia="方正小标宋_GBK"/>
          <w:color w:val="auto"/>
          <w:sz w:val="44"/>
        </w:rPr>
        <w:t>表彰名单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default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</w:rPr>
        <w:t>一、先进集体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default" w:ascii="楷体_GB2312" w:hAnsi="楷体_GB2312" w:eastAsia="楷体_GB2312"/>
          <w:color w:val="auto"/>
          <w:sz w:val="32"/>
          <w:highlight w:val="none"/>
        </w:rPr>
      </w:pPr>
      <w:r>
        <w:rPr>
          <w:rFonts w:hint="eastAsia" w:ascii="楷体_GB2312" w:hAnsi="楷体_GB2312" w:eastAsia="楷体_GB2312"/>
          <w:color w:val="auto"/>
          <w:sz w:val="32"/>
          <w:highlight w:val="none"/>
        </w:rPr>
        <w:t>（一）</w:t>
      </w:r>
      <w:r>
        <w:rPr>
          <w:rFonts w:hint="eastAsia" w:ascii="楷体_GB2312" w:hAnsi="楷体_GB2312" w:eastAsia="楷体_GB2312"/>
          <w:color w:val="auto"/>
          <w:sz w:val="32"/>
          <w:highlight w:val="none"/>
          <w:lang w:val="en-US" w:eastAsia="zh-CN"/>
        </w:rPr>
        <w:t>2021年度全旗</w:t>
      </w:r>
      <w:r>
        <w:rPr>
          <w:rFonts w:hint="eastAsia" w:ascii="楷体_GB2312" w:hAnsi="楷体_GB2312" w:eastAsia="楷体_GB2312"/>
          <w:color w:val="auto"/>
          <w:sz w:val="32"/>
          <w:highlight w:val="none"/>
        </w:rPr>
        <w:t>“放管服”改革</w:t>
      </w:r>
      <w:r>
        <w:rPr>
          <w:rFonts w:hint="eastAsia" w:ascii="楷体_GB2312" w:hAnsi="楷体_GB2312" w:eastAsia="楷体_GB2312"/>
          <w:color w:val="auto"/>
          <w:sz w:val="32"/>
          <w:highlight w:val="none"/>
          <w:lang w:val="en-US" w:eastAsia="zh-CN"/>
        </w:rPr>
        <w:t>工作</w:t>
      </w:r>
      <w:r>
        <w:rPr>
          <w:rFonts w:hint="eastAsia" w:ascii="楷体_GB2312" w:hAnsi="楷体_GB2312" w:eastAsia="楷体_GB2312"/>
          <w:color w:val="auto"/>
          <w:sz w:val="32"/>
          <w:highlight w:val="none"/>
        </w:rPr>
        <w:t>先进单位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乌审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旗市场监督管理局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乌审旗卫生健康委员会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乌审旗住房和城乡建设局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图克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镇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default" w:ascii="仿宋_GB2312" w:hAnsi="仿宋_GB2312" w:eastAsia="仿宋_GB2312"/>
          <w:color w:val="auto"/>
          <w:sz w:val="32"/>
          <w:highlight w:val="none"/>
          <w:lang w:val="en-US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无定河镇人民政府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default" w:ascii="楷体_GB2312" w:hAnsi="楷体_GB2312" w:eastAsia="楷体_GB2312"/>
          <w:color w:val="auto"/>
          <w:sz w:val="32"/>
          <w:highlight w:val="none"/>
        </w:rPr>
      </w:pPr>
      <w:r>
        <w:rPr>
          <w:rFonts w:hint="eastAsia" w:ascii="楷体_GB2312" w:hAnsi="楷体_GB2312" w:eastAsia="楷体_GB2312"/>
          <w:color w:val="auto"/>
          <w:sz w:val="32"/>
          <w:highlight w:val="none"/>
        </w:rPr>
        <w:t>（二）</w:t>
      </w:r>
      <w:r>
        <w:rPr>
          <w:rFonts w:hint="eastAsia" w:ascii="楷体_GB2312" w:hAnsi="楷体_GB2312" w:eastAsia="楷体_GB2312"/>
          <w:color w:val="auto"/>
          <w:sz w:val="32"/>
          <w:highlight w:val="none"/>
          <w:lang w:val="en-US" w:eastAsia="zh-CN"/>
        </w:rPr>
        <w:t>2021年度全旗</w:t>
      </w:r>
      <w:r>
        <w:rPr>
          <w:rFonts w:hint="eastAsia" w:ascii="楷体_GB2312" w:hAnsi="楷体_GB2312" w:eastAsia="楷体_GB2312"/>
          <w:color w:val="auto"/>
          <w:sz w:val="32"/>
          <w:highlight w:val="none"/>
        </w:rPr>
        <w:t>政务公开工作先进单位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乌审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旗自然资源局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乌审旗审计局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乌审旗教育体育局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</w:rPr>
        <w:t>图克镇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楷体_GB2312" w:hAnsi="楷体_GB2312" w:eastAsia="仿宋_GB2312" w:cs="Times New Roman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</w:rPr>
        <w:t>乌兰陶勒盖镇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default" w:ascii="楷体_GB2312" w:hAnsi="楷体_GB2312" w:eastAsia="楷体_GB2312"/>
          <w:color w:val="auto"/>
          <w:sz w:val="32"/>
        </w:rPr>
      </w:pPr>
      <w:r>
        <w:rPr>
          <w:rFonts w:hint="eastAsia" w:ascii="楷体_GB2312" w:hAnsi="楷体_GB2312" w:eastAsia="楷体_GB2312" w:cs="Times New Roman"/>
          <w:color w:val="auto"/>
          <w:sz w:val="32"/>
          <w:lang w:eastAsia="zh-CN"/>
        </w:rPr>
        <w:t>（三）</w:t>
      </w:r>
      <w:r>
        <w:rPr>
          <w:rFonts w:hint="eastAsia" w:ascii="楷体_GB2312" w:hAnsi="楷体_GB2312" w:eastAsia="楷体_GB2312"/>
          <w:color w:val="auto"/>
          <w:sz w:val="32"/>
          <w:highlight w:val="none"/>
          <w:lang w:val="en-US" w:eastAsia="zh-CN"/>
        </w:rPr>
        <w:t>2021年度全旗</w:t>
      </w:r>
      <w:r>
        <w:rPr>
          <w:rFonts w:hint="eastAsia" w:ascii="楷体_GB2312" w:hAnsi="楷体_GB2312" w:eastAsia="楷体_GB2312"/>
          <w:color w:val="auto"/>
          <w:sz w:val="32"/>
        </w:rPr>
        <w:t>政务服务热线</w:t>
      </w:r>
      <w:r>
        <w:rPr>
          <w:rFonts w:hint="eastAsia" w:ascii="楷体_GB2312" w:hAnsi="楷体_GB2312" w:eastAsia="楷体_GB2312"/>
          <w:color w:val="auto"/>
          <w:sz w:val="32"/>
          <w:lang w:val="en-US" w:eastAsia="zh-CN"/>
        </w:rPr>
        <w:t>工作</w:t>
      </w:r>
      <w:r>
        <w:rPr>
          <w:rFonts w:hint="eastAsia" w:ascii="楷体_GB2312" w:hAnsi="楷体_GB2312" w:eastAsia="楷体_GB2312"/>
          <w:color w:val="auto"/>
          <w:sz w:val="32"/>
        </w:rPr>
        <w:t>先进单位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乌审旗教育体育局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乌审旗公安局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乌审旗人力资源和社会保障局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嘎鲁图镇人民政府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图克镇人民政府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楷体_GB2312" w:hAnsi="楷体_GB2312" w:eastAsia="楷体_GB2312" w:cs="Times New Roman"/>
          <w:color w:val="auto"/>
          <w:sz w:val="32"/>
          <w:lang w:eastAsia="zh-CN"/>
        </w:rPr>
      </w:pPr>
      <w:r>
        <w:rPr>
          <w:rFonts w:hint="eastAsia" w:ascii="楷体_GB2312" w:hAnsi="楷体_GB2312" w:eastAsia="楷体_GB2312" w:cs="Times New Roman"/>
          <w:color w:val="auto"/>
          <w:sz w:val="32"/>
          <w:lang w:eastAsia="zh-CN"/>
        </w:rPr>
        <w:t>（</w:t>
      </w:r>
      <w:r>
        <w:rPr>
          <w:rFonts w:hint="eastAsia" w:ascii="楷体_GB2312" w:hAnsi="楷体_GB2312" w:eastAsia="楷体_GB2312" w:cs="Times New Roman"/>
          <w:color w:val="auto"/>
          <w:sz w:val="32"/>
          <w:lang w:val="en-US" w:eastAsia="zh-CN"/>
        </w:rPr>
        <w:t>四</w:t>
      </w:r>
      <w:r>
        <w:rPr>
          <w:rFonts w:hint="eastAsia" w:ascii="楷体_GB2312" w:hAnsi="楷体_GB2312" w:eastAsia="楷体_GB2312" w:cs="Times New Roman"/>
          <w:color w:val="auto"/>
          <w:sz w:val="32"/>
          <w:lang w:eastAsia="zh-CN"/>
        </w:rPr>
        <w:t>）</w:t>
      </w:r>
      <w:r>
        <w:rPr>
          <w:rFonts w:hint="eastAsia" w:ascii="楷体_GB2312" w:hAnsi="楷体_GB2312" w:eastAsia="楷体_GB2312"/>
          <w:color w:val="auto"/>
          <w:sz w:val="32"/>
          <w:highlight w:val="none"/>
          <w:lang w:val="en-US" w:eastAsia="zh-CN"/>
        </w:rPr>
        <w:t>2021年度全旗</w:t>
      </w:r>
      <w:r>
        <w:rPr>
          <w:rFonts w:hint="eastAsia" w:ascii="楷体_GB2312" w:hAnsi="楷体_GB2312" w:eastAsia="楷体_GB2312" w:cs="Times New Roman"/>
          <w:color w:val="auto"/>
          <w:sz w:val="32"/>
          <w:lang w:val="en-US" w:eastAsia="zh-CN"/>
        </w:rPr>
        <w:t>政务服务</w:t>
      </w:r>
      <w:r>
        <w:rPr>
          <w:rFonts w:hint="eastAsia" w:ascii="楷体_GB2312" w:hAnsi="楷体_GB2312" w:eastAsia="楷体_GB2312" w:cs="Times New Roman"/>
          <w:color w:val="auto"/>
          <w:sz w:val="32"/>
        </w:rPr>
        <w:t>先进</w:t>
      </w:r>
      <w:r>
        <w:rPr>
          <w:rFonts w:hint="eastAsia" w:ascii="楷体_GB2312" w:hAnsi="楷体_GB2312" w:eastAsia="楷体_GB2312" w:cs="Times New Roman"/>
          <w:color w:val="auto"/>
          <w:sz w:val="32"/>
          <w:lang w:val="en-US" w:eastAsia="zh-CN"/>
        </w:rPr>
        <w:t>窗口</w:t>
      </w:r>
      <w:r>
        <w:rPr>
          <w:rFonts w:hint="eastAsia" w:ascii="楷体_GB2312" w:hAnsi="楷体_GB2312" w:eastAsia="楷体_GB2312" w:cs="Times New Roman"/>
          <w:color w:val="auto"/>
          <w:sz w:val="32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国家税务总局乌审旗税务局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乌审旗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乌审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旗自然资源局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乌审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旗发展和改革委员会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鄂尔多斯市公安局交通管理支队乌审旗大队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</w:rPr>
        <w:t>二、先进个人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楷体_GB2312" w:hAnsi="楷体_GB2312" w:eastAsia="楷体_GB2312" w:cs="Times New Roman"/>
          <w:color w:val="auto"/>
          <w:sz w:val="32"/>
          <w:lang w:eastAsia="zh-CN"/>
        </w:rPr>
      </w:pPr>
      <w:r>
        <w:rPr>
          <w:rFonts w:hint="eastAsia" w:ascii="楷体_GB2312" w:hAnsi="楷体_GB2312" w:eastAsia="楷体_GB2312" w:cs="Times New Roman"/>
          <w:color w:val="auto"/>
          <w:sz w:val="32"/>
          <w:lang w:eastAsia="zh-CN"/>
        </w:rPr>
        <w:t>（</w:t>
      </w:r>
      <w:r>
        <w:rPr>
          <w:rFonts w:hint="eastAsia" w:ascii="楷体_GB2312" w:hAnsi="楷体_GB2312" w:eastAsia="楷体_GB2312" w:cs="Times New Roman"/>
          <w:color w:val="auto"/>
          <w:sz w:val="32"/>
          <w:lang w:val="en-US" w:eastAsia="zh-CN"/>
        </w:rPr>
        <w:t>一</w:t>
      </w:r>
      <w:r>
        <w:rPr>
          <w:rFonts w:hint="eastAsia" w:ascii="楷体_GB2312" w:hAnsi="楷体_GB2312" w:eastAsia="楷体_GB2312" w:cs="Times New Roman"/>
          <w:color w:val="auto"/>
          <w:sz w:val="32"/>
          <w:lang w:eastAsia="zh-CN"/>
        </w:rPr>
        <w:t>）</w:t>
      </w:r>
      <w:r>
        <w:rPr>
          <w:rFonts w:hint="eastAsia" w:ascii="楷体_GB2312" w:hAnsi="楷体_GB2312" w:eastAsia="楷体_GB2312"/>
          <w:color w:val="auto"/>
          <w:sz w:val="32"/>
          <w:highlight w:val="none"/>
          <w:lang w:val="en-US" w:eastAsia="zh-CN"/>
        </w:rPr>
        <w:t>2021年度</w:t>
      </w:r>
      <w:r>
        <w:rPr>
          <w:rFonts w:hint="eastAsia" w:ascii="楷体_GB2312" w:hAnsi="楷体_GB2312" w:eastAsia="楷体_GB2312" w:cs="Times New Roman"/>
          <w:color w:val="auto"/>
          <w:sz w:val="32"/>
          <w:lang w:eastAsia="zh-CN"/>
        </w:rPr>
        <w:t>政务服务大厅</w:t>
      </w:r>
      <w:r>
        <w:rPr>
          <w:rFonts w:hint="eastAsia" w:ascii="楷体_GB2312" w:hAnsi="楷体_GB2312" w:eastAsia="楷体_GB2312" w:cs="Times New Roman"/>
          <w:color w:val="auto"/>
          <w:sz w:val="32"/>
          <w:lang w:val="en-US" w:eastAsia="zh-CN"/>
        </w:rPr>
        <w:t>最佳</w:t>
      </w:r>
      <w:r>
        <w:rPr>
          <w:rFonts w:hint="eastAsia" w:ascii="楷体_GB2312" w:hAnsi="楷体_GB2312" w:eastAsia="楷体_GB2312" w:cs="Times New Roman"/>
          <w:color w:val="auto"/>
          <w:sz w:val="32"/>
          <w:lang w:eastAsia="zh-CN"/>
        </w:rPr>
        <w:t>首席代表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徐玉平（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国家税务总局乌审旗税务局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萨如拉（乌审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旗医疗保障局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额尔德尼特古斯（乌审旗不动产登记中心）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  蕾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（乌审旗发展和改革委员会）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石  慧（乌审</w:t>
      </w:r>
      <w:r>
        <w:rPr>
          <w:rFonts w:hint="eastAsia" w:ascii="仿宋_GB2312" w:hAnsi="仿宋_GB2312" w:eastAsia="仿宋_GB2312"/>
          <w:color w:val="auto"/>
          <w:sz w:val="32"/>
        </w:rPr>
        <w:t>旗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市场监督管理局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陈晓琳（乌审旗能源局）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周子涛（乌审旗林业和草原局）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薛永丽（乌审旗住房和城乡建设局）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9" w:lineRule="exact"/>
        <w:ind w:left="0" w:leftChars="0" w:right="0" w:rightChars="0" w:firstLine="640"/>
        <w:textAlignment w:val="auto"/>
        <w:outlineLvl w:val="9"/>
        <w:rPr>
          <w:rFonts w:hint="eastAsia" w:ascii="楷体_GB2312" w:hAnsi="楷体_GB2312" w:eastAsia="楷体_GB2312" w:cs="Times New Roman"/>
          <w:color w:val="auto"/>
          <w:sz w:val="32"/>
          <w:lang w:eastAsia="zh-CN"/>
        </w:rPr>
      </w:pPr>
      <w:r>
        <w:rPr>
          <w:rFonts w:hint="eastAsia" w:ascii="楷体_GB2312" w:hAnsi="楷体_GB2312" w:eastAsia="楷体_GB2312" w:cs="Times New Roman"/>
          <w:color w:val="auto"/>
          <w:sz w:val="32"/>
          <w:lang w:eastAsia="zh-CN"/>
        </w:rPr>
        <w:t>（</w:t>
      </w:r>
      <w:r>
        <w:rPr>
          <w:rFonts w:hint="eastAsia" w:ascii="楷体_GB2312" w:hAnsi="楷体_GB2312" w:eastAsia="楷体_GB2312" w:cs="Times New Roman"/>
          <w:color w:val="auto"/>
          <w:sz w:val="32"/>
          <w:lang w:val="en-US" w:eastAsia="zh-CN"/>
        </w:rPr>
        <w:t>二</w:t>
      </w:r>
      <w:r>
        <w:rPr>
          <w:rFonts w:hint="eastAsia" w:ascii="楷体_GB2312" w:hAnsi="楷体_GB2312" w:eastAsia="楷体_GB2312" w:cs="Times New Roman"/>
          <w:color w:val="auto"/>
          <w:sz w:val="32"/>
          <w:lang w:eastAsia="zh-CN"/>
        </w:rPr>
        <w:t>）</w:t>
      </w:r>
      <w:r>
        <w:rPr>
          <w:rFonts w:hint="eastAsia" w:ascii="楷体_GB2312" w:hAnsi="楷体_GB2312" w:eastAsia="楷体_GB2312"/>
          <w:color w:val="auto"/>
          <w:sz w:val="32"/>
          <w:highlight w:val="none"/>
          <w:lang w:val="en-US" w:eastAsia="zh-CN"/>
        </w:rPr>
        <w:t>2021年度</w:t>
      </w:r>
      <w:r>
        <w:rPr>
          <w:rFonts w:hint="eastAsia" w:ascii="楷体_GB2312" w:hAnsi="楷体_GB2312" w:eastAsia="楷体_GB2312" w:cs="Times New Roman"/>
          <w:color w:val="auto"/>
          <w:sz w:val="32"/>
          <w:lang w:eastAsia="zh-CN"/>
        </w:rPr>
        <w:t>政务服务大厅</w:t>
      </w:r>
      <w:r>
        <w:rPr>
          <w:rFonts w:hint="eastAsia" w:ascii="楷体_GB2312" w:hAnsi="楷体_GB2312" w:eastAsia="楷体_GB2312" w:cs="Times New Roman"/>
          <w:color w:val="auto"/>
          <w:sz w:val="32"/>
        </w:rPr>
        <w:t>优秀窗口工作人员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其其格（乌审旗公安局）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  蓉（乌审旗医疗保障局）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杜成艳（乌审旗市场监督管理局）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王宗玲（乌审旗应急管理局）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花（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国家税务总局乌审旗税务局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特日格乐（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国家税务总局乌审旗税务局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司亚琴（乌审旗残疾人联合会）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格日乐（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鄂尔多斯市公安局交通管理支队乌审旗大队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刘洋洋（乌审旗公证处）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伊利其（乌审旗不动产登记中心）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王海霞（乌审旗国创人力资源服务有限公司）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苏伦嘎（乌审旗国创人力资源服务有限公司）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乌日那（乌审旗国创人力资源服务有限公司）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乔伟佳（乌审旗国创人力资源服务有限公司）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贾  烨（乌审旗国创人力资源服务有限公司）</w:t>
      </w:r>
    </w:p>
    <w:p/>
    <w:sectPr>
      <w:pgSz w:w="11900" w:h="16838"/>
      <w:pgMar w:top="2098" w:right="1474" w:bottom="1984" w:left="1587" w:header="0" w:footer="6" w:gutter="0"/>
      <w:pgNumType w:fmt="numberInDash" w:start="1" w:chapStyle="1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2329C"/>
    <w:rsid w:val="28FC5F3F"/>
    <w:rsid w:val="59E2329C"/>
    <w:rsid w:val="667A7EC5"/>
    <w:rsid w:val="763920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keepNext w:val="0"/>
      <w:keepLines w:val="0"/>
      <w:widowControl w:val="0"/>
      <w:suppressLineNumbers w:val="0"/>
      <w:suppressAutoHyphens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2022-06-06T07:34:00Z</dcterms:created>
  <dc:creator>政务服务局收发</dc:creator>
  <cp:lastModifiedBy>政务服务局收发</cp:lastModifiedBy>
  <dcterms:modified xsi:type="dcterms:W3CDTF">2022-06-06T07:35:32Z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