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FFFFFF"/>
        </w:rPr>
      </w:pPr>
    </w:p>
    <w:p>
      <w:pPr>
        <w:rPr>
          <w:rFonts w:hint="eastAsia" w:ascii="仿宋_GB2312" w:eastAsia="仿宋_GB2312"/>
          <w:color w:val="FFFFFF"/>
        </w:rPr>
      </w:pPr>
    </w:p>
    <w:p>
      <w:pPr>
        <w:rPr>
          <w:rFonts w:hint="eastAsia" w:ascii="仿宋_GB2312" w:eastAsia="仿宋_GB2312"/>
          <w:color w:val="FFFFFF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eastAsia="仿宋_GB2312"/>
          <w:color w:val="FFFFFF"/>
        </w:rPr>
      </w:pPr>
    </w:p>
    <w:p>
      <w:pPr>
        <w:jc w:val="center"/>
        <w:rPr>
          <w:rFonts w:hint="eastAsia" w:ascii="仿宋_GB2312" w:eastAsia="仿宋_GB2312"/>
          <w:sz w:val="32"/>
        </w:rPr>
      </w:pPr>
      <w:bookmarkStart w:id="0" w:name="F_JH"/>
    </w:p>
    <w:p>
      <w:pPr>
        <w:jc w:val="center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eastAsia="仿宋_GB2312"/>
          <w:sz w:val="32"/>
        </w:rPr>
      </w:pPr>
      <w:bookmarkStart w:id="1" w:name="_GoBack"/>
      <w:bookmarkEnd w:id="1"/>
    </w:p>
    <w:p>
      <w:pPr>
        <w:pStyle w:val="2"/>
        <w:rPr>
          <w:rFonts w:hint="eastAsia"/>
        </w:rPr>
      </w:pPr>
    </w:p>
    <w:bookmarkEnd w:id="0"/>
    <w:p>
      <w:pPr>
        <w:jc w:val="center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乌政办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号</w:t>
      </w:r>
    </w:p>
    <w:p>
      <w:pPr>
        <w:tabs>
          <w:tab w:val="left" w:pos="7350"/>
          <w:tab w:val="left" w:pos="7560"/>
        </w:tabs>
        <w:rPr>
          <w:rFonts w:hint="eastAsia" w:ascii="仿宋_GB2312" w:eastAsia="仿宋_GB2312"/>
          <w:color w:va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sz w:val="44"/>
          <w:szCs w:val="44"/>
        </w:rPr>
        <w:t>乌审旗人民政府办公室关于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公布行政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执法主体的公告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30" w:lineRule="exact"/>
        <w:ind w:left="0" w:firstLine="4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苏里格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经济开发区（园区）管委会，各苏木镇人民政府，旗直各部门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各直属单位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及有关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企事业单位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为了规范、保障和监督行政执法部门依法执法，保护公民、法人和其他组织的合法权益，推进依法行政，根据《中华人民共和国行政处罚法》《内蒙古自治区行政执法监督条例》的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对旗本级行政执法主体资格进行了全面清理和确认，经旗人民政府审核确认，以下54</w:t>
      </w:r>
      <w:r>
        <w:rPr>
          <w:rFonts w:hint="eastAsia" w:ascii="仿宋_GB2312" w:hAnsi="仿宋_GB2312" w:eastAsia="仿宋_GB2312" w:cs="仿宋_GB2312"/>
          <w:sz w:val="32"/>
          <w:szCs w:val="32"/>
        </w:rPr>
        <w:t>个行政机关、执法组织具备行政执法主体资格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一、行政执法主体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1.乌审旗发展和改革委员会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2.乌审旗教育体育局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3.乌审旗工信和科技局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4.乌审旗民族事务委员会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5.乌审旗公安局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6.乌审旗民政局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7.乌审旗司法局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8.乌审旗人力资源和社会保障局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9.乌审旗财政局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10.乌审旗自然资源局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11.乌审旗住房和城乡建设局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12.鄂尔多斯市生态环境局乌审旗分局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13.乌审旗交通运输局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14.乌审旗水利局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15.乌审旗农牧局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16.乌审旗文化和旅游局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17.乌审旗卫生健康委员会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18.乌审旗退役军人事务局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19.乌审旗应急管理局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20.乌审旗市场监督管理局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21.乌审旗统计局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22.乌审旗能源局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23.乌审旗林业和草原局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24.乌审旗医疗保障局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25.乌审旗宗教事务局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26.乌审旗新闻出版广电局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27.乌审旗档案局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28.乌审旗城市管理综合执法局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29.国家税务总局乌审旗税务局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30.乌审旗气象局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31.乌审旗烟草专卖局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32.鄂尔多斯市公安局交通管理支队乌审旗大队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.乌审旗消防救援大队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34.国家税务总局内蒙古鄂尔多斯苏里格经济开发区税务局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35.乌审旗无定河镇人民政府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36.乌审旗乌兰陶勒盖镇人民政府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37.乌审旗乌审召镇人民政府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38.乌审旗嘎鲁图镇人民政府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39.乌审旗图克镇人民政府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40.乌审旗苏力德苏木人民政府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41.乌审旗苏力德苏木综合行政执法局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42.乌审旗无定河镇综合行政执法局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43.乌审旗嘎鲁图镇综合行政执法局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44.乌审旗乌兰陶勒盖镇综合行政执法局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45.乌审旗乌审召镇综合行政执法局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46.乌审旗图克镇综合行政执法局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47.乌审旗农牧业综合行政执法大队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48.乌审旗应急管理局综合行政执法大队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49.乌审旗交通运输综合行政执法大队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50.乌审旗卫生健康综合行政执法大队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51.乌审旗能源管理综合行政执法大队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52.乌审旗文化市场综合行政执法局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53.乌审旗市场监管综合行政执法大队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54.乌审旗人力资源和社会保障综合行政执法大队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</w:pPr>
      <w:r>
        <w:rPr>
          <w:rFonts w:hint="eastAsia" w:ascii="黑体" w:hAnsi="宋体" w:eastAsia="黑体" w:cs="黑体"/>
          <w:b w:val="0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ascii="黑体" w:hAnsi="宋体" w:eastAsia="黑体" w:cs="黑体"/>
          <w:b w:val="0"/>
          <w:color w:val="000000"/>
          <w:kern w:val="0"/>
          <w:sz w:val="32"/>
          <w:szCs w:val="32"/>
          <w:lang w:val="en-US" w:eastAsia="zh-CN" w:bidi="ar"/>
        </w:rPr>
        <w:t>、有关</w:t>
      </w:r>
      <w:r>
        <w:rPr>
          <w:rFonts w:hint="eastAsia" w:ascii="黑体" w:hAnsi="宋体" w:eastAsia="黑体" w:cs="黑体"/>
          <w:b w:val="0"/>
          <w:color w:val="000000"/>
          <w:kern w:val="0"/>
          <w:sz w:val="32"/>
          <w:szCs w:val="32"/>
          <w:lang w:val="en-US" w:eastAsia="zh-CN" w:bidi="ar"/>
        </w:rPr>
        <w:t>要求</w:t>
      </w:r>
      <w:r>
        <w:rPr>
          <w:rFonts w:ascii="黑体" w:hAnsi="宋体" w:eastAsia="黑体" w:cs="黑体"/>
          <w:b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（一）乌审旗本级行政执法主体名单同时在乌审旗人民政府网站公布。旗级行政执法主体应当严格在法定职权范围内履行执法职责，切实做到严格、规范、公正、文明执法，依法维护公共利益和公民、法人及其它组织的合法权益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 xml:space="preserve">（二）行政机关依据法律、法规、规章的规定开展委托行政执法的，应当与受委托的行政机关或者组织签订书面委托协议，将受委托主体和委托的行政职权内容予以公开，并报乌审旗司法局备案。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 xml:space="preserve">（三）在乌审旗党委工作机关挂牌的机构根据相关法律、法规、规章的规定，以挂牌机构名义对外开展行政执法工作。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（四）自公布之日起，凡旗级行政执法主体发生设立、分立、合并以及主体资格取消等情形的，有关部门应当在该情形所依据的法律、法规、规章公布和相关文件生效之日起15日内，报旗政府审查确认后向社会公布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30" w:lineRule="exact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3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30" w:lineRule="exact"/>
        <w:ind w:lef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乌审旗人民政府办公室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firstLine="640" w:firstLineChars="200"/>
        <w:jc w:val="both"/>
        <w:rPr>
          <w:rFonts w:hint="eastAsia" w:ascii="仿宋" w:hAnsi="仿宋" w:eastAsia="仿宋" w:cs="仿宋"/>
          <w:b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日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280" w:firstLineChars="1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388620</wp:posOffset>
                </wp:positionV>
                <wp:extent cx="559371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371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5pt;margin-top:30.6pt;height:0.05pt;width:440.45pt;z-index:251660288;mso-width-relative:page;mso-height-relative:page;" filled="f" stroked="t" coordsize="21600,21600" o:gfxdata="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2MKy1QAAAAcBAAAP&#10;AAAAAAAAAAEAIAAAACIAAABkcnMvZG93bnJldi54bWxQSwECFAAUAAAACACHTuJAtaUu7uIBAACj&#10;AwAADgAAAAAAAAABACAAAAAk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583555" cy="8890"/>
                <wp:effectExtent l="0" t="6350" r="1714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355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pt;margin-top:2.9pt;height:0.7pt;width:439.65pt;z-index:251659264;mso-width-relative:page;mso-height-relative:page;" filled="f" stroked="t" coordsize="21600,21600" o:gfxdata="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vng201gAA&#10;AAUBAAAPAAAAAAAAAAEAIAAAACIAAABkcnMvZG93bnJldi54bWxQSwECFAAUAAAACACHTuJAmSpV&#10;xOcBAACkAwAADgAAAAAAAAABACAAAAAl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乌审旗人民政府办公室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474" w:bottom="136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4827270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1pt;margin-top:-8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VBDCfZAAAADAEAAA8AAAAA&#10;AAAAAQAgAAAAIgAAAGRycy9kb3ducmV2LnhtbFBLAQIUABQAAAAIAIdO4kAR1yZaEwIAABMEAAAO&#10;AAAAAAAAAAEAIAAAACg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188595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.85pt;margin-top:-5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mR22XXAAAACgEAAA8AAAAA&#10;AAAAAQAgAAAAIgAAAGRycy9kb3ducmV2LnhtbFBLAQIUABQAAAAIAIdO4kDU1bNgFQIAABMEAAAO&#10;AAAAAAAAAAEAIAAAACY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M2YwMWFlZWFiYzdmYjRlODFjNzQ3NTY0MDAyN2EifQ=="/>
  </w:docVars>
  <w:rsids>
    <w:rsidRoot w:val="15856727"/>
    <w:rsid w:val="014C2B66"/>
    <w:rsid w:val="01E673FF"/>
    <w:rsid w:val="15856727"/>
    <w:rsid w:val="1825429B"/>
    <w:rsid w:val="28FD6C52"/>
    <w:rsid w:val="3F6F579B"/>
    <w:rsid w:val="42C06056"/>
    <w:rsid w:val="55E913D2"/>
    <w:rsid w:val="5E3F95B6"/>
    <w:rsid w:val="69BF7620"/>
    <w:rsid w:val="6B4A0AF5"/>
    <w:rsid w:val="78004957"/>
    <w:rsid w:val="7C5873D7"/>
    <w:rsid w:val="7DF76F5D"/>
    <w:rsid w:val="B57408C1"/>
    <w:rsid w:val="EFD705CE"/>
    <w:rsid w:val="F7CFDDD5"/>
    <w:rsid w:val="F8CFC7F2"/>
    <w:rsid w:val="FBFBF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p1"/>
    <w:basedOn w:val="1"/>
    <w:qFormat/>
    <w:uiPriority w:val="0"/>
    <w:pPr>
      <w:jc w:val="left"/>
    </w:pPr>
    <w:rPr>
      <w:kern w:val="0"/>
    </w:rPr>
  </w:style>
  <w:style w:type="character" w:customStyle="1" w:styleId="9">
    <w:name w:val="s1"/>
    <w:basedOn w:val="6"/>
    <w:qFormat/>
    <w:uiPriority w:val="0"/>
    <w:rPr>
      <w:rFonts w:hint="default" w:ascii="Helvetica" w:hAnsi="Helvetica" w:eastAsia="Helvetica" w:cs="Helvetica"/>
      <w:sz w:val="24"/>
      <w:szCs w:val="24"/>
    </w:rPr>
  </w:style>
  <w:style w:type="paragraph" w:customStyle="1" w:styleId="10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3269</Words>
  <Characters>3357</Characters>
  <Lines>0</Lines>
  <Paragraphs>0</Paragraphs>
  <TotalTime>0</TotalTime>
  <ScaleCrop>false</ScaleCrop>
  <LinksUpToDate>false</LinksUpToDate>
  <CharactersWithSpaces>3417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2022-10-27T01:35:00Z</dcterms:created>
  <dc:creator>Mint</dc:creator>
  <cp:lastModifiedBy>万吉伟</cp:lastModifiedBy>
  <cp:lastPrinted>2022-11-03T07:37:00Z</cp:lastPrinted>
  <dcterms:modified xsi:type="dcterms:W3CDTF">2023-04-28T09:01:29Z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E68C93FCE82244C5BC8949991E5E0020_13</vt:lpwstr>
  </property>
</Properties>
</file>