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（二十）公共文化服务领域基层政务公开标准目录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0</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1</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2</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6</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8</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19</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0</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1</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3</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4.罚处结</w:t>
            </w:r>
            <w:bookmarkStart w:id="1" w:name="_GoBack"/>
            <w:bookmarkEnd w:id="1"/>
            <w:r>
              <w:rPr>
                <w:rFonts w:hint="eastAsia" w:ascii="仿宋_GB2312" w:hAnsi="Times New Roman" w:eastAsia="仿宋_GB2312"/>
                <w:sz w:val="18"/>
                <w:szCs w:val="18"/>
              </w:rPr>
              <w:t>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6</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7</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8</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29</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0</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1</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3</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4</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5</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7</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8</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0</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1</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5</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文化和旅游局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D31D5E"/>
    <w:rsid w:val="00DA3173"/>
    <w:rsid w:val="00F07C25"/>
    <w:rsid w:val="00FA002F"/>
    <w:rsid w:val="06BD673F"/>
    <w:rsid w:val="0C3A1111"/>
    <w:rsid w:val="16886F1D"/>
    <w:rsid w:val="1A6B0047"/>
    <w:rsid w:val="28F66897"/>
    <w:rsid w:val="344464D1"/>
    <w:rsid w:val="5A8A254A"/>
    <w:rsid w:val="6DAA1F7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qFormat/>
    <w:uiPriority w:val="0"/>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qFormat/>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21648-C9C4-49C2-B0C1-E0017C15D30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1339</Words>
  <Characters>7635</Characters>
  <Lines>63</Lines>
  <Paragraphs>17</Paragraphs>
  <TotalTime>8</TotalTime>
  <ScaleCrop>false</ScaleCrop>
  <LinksUpToDate>false</LinksUpToDate>
  <CharactersWithSpaces>8957</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2020-03-06T07:39:00Z</dcterms:created>
  <dc:creator>tai yuzhu</dc:creator>
  <cp:lastModifiedBy>dalai</cp:lastModifiedBy>
  <dcterms:modified xsi:type="dcterms:W3CDTF">2020-09-22T08:44:13Z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