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97399">
      <w:pPr>
        <w:rPr>
          <w:rFonts w:hint="eastAsia" w:eastAsia="宋体"/>
          <w:lang w:eastAsia="zh-CN"/>
        </w:rPr>
      </w:pPr>
    </w:p>
    <w:p w14:paraId="1C2D2737">
      <w:pPr>
        <w:rPr>
          <w:rFonts w:hint="eastAsia" w:eastAsia="宋体"/>
          <w:lang w:eastAsia="zh-CN"/>
        </w:rPr>
      </w:pPr>
    </w:p>
    <w:p w14:paraId="66E03B85">
      <w:pPr>
        <w:rPr>
          <w:rFonts w:hint="eastAsia" w:eastAsia="宋体"/>
          <w:lang w:eastAsia="zh-CN"/>
        </w:rPr>
      </w:pPr>
    </w:p>
    <w:p w14:paraId="5A7D8354">
      <w:pPr>
        <w:rPr>
          <w:rFonts w:hint="eastAsia" w:eastAsia="宋体"/>
          <w:lang w:eastAsia="zh-CN"/>
        </w:rPr>
      </w:pPr>
    </w:p>
    <w:p w14:paraId="4C47A7D9">
      <w:pPr>
        <w:rPr>
          <w:rFonts w:hint="eastAsia" w:eastAsia="宋体"/>
          <w:lang w:eastAsia="zh-CN"/>
        </w:rPr>
      </w:pPr>
    </w:p>
    <w:p w14:paraId="04A07785">
      <w:pPr>
        <w:rPr>
          <w:rFonts w:hint="eastAsia" w:eastAsia="宋体"/>
          <w:lang w:eastAsia="zh-CN"/>
        </w:rPr>
      </w:pPr>
    </w:p>
    <w:p w14:paraId="69251C09">
      <w:pPr>
        <w:rPr>
          <w:rFonts w:hint="eastAsia" w:eastAsia="宋体"/>
          <w:lang w:eastAsia="zh-CN"/>
        </w:rPr>
      </w:pPr>
    </w:p>
    <w:p w14:paraId="1C56C1A6">
      <w:pPr>
        <w:rPr>
          <w:rFonts w:hint="eastAsia" w:eastAsia="宋体"/>
          <w:lang w:eastAsia="zh-CN"/>
        </w:rPr>
      </w:pPr>
    </w:p>
    <w:p w14:paraId="13045AA8">
      <w:pPr>
        <w:rPr>
          <w:rFonts w:hint="eastAsia" w:eastAsia="宋体"/>
          <w:lang w:eastAsia="zh-CN"/>
        </w:rPr>
      </w:pPr>
    </w:p>
    <w:p w14:paraId="6E48B961">
      <w:pPr>
        <w:rPr>
          <w:rFonts w:hint="eastAsia" w:eastAsia="宋体"/>
          <w:lang w:eastAsia="zh-CN"/>
        </w:rPr>
      </w:pPr>
    </w:p>
    <w:p w14:paraId="1ADE56A0">
      <w:pPr>
        <w:rPr>
          <w:rFonts w:hint="eastAsia" w:eastAsia="宋体"/>
          <w:lang w:eastAsia="zh-CN"/>
        </w:rPr>
      </w:pPr>
    </w:p>
    <w:p w14:paraId="25751BDE">
      <w:pPr>
        <w:rPr>
          <w:rFonts w:hint="eastAsia" w:eastAsia="宋体"/>
          <w:lang w:eastAsia="zh-CN"/>
        </w:rPr>
      </w:pPr>
    </w:p>
    <w:p w14:paraId="7E134447">
      <w:pPr>
        <w:rPr>
          <w:rFonts w:hint="eastAsia" w:eastAsia="宋体"/>
          <w:lang w:eastAsia="zh-CN"/>
        </w:rPr>
      </w:pPr>
    </w:p>
    <w:p w14:paraId="3BE9438E">
      <w:pPr>
        <w:rPr>
          <w:rFonts w:hint="eastAsia" w:eastAsia="宋体"/>
          <w:lang w:eastAsia="zh-CN"/>
        </w:rPr>
      </w:pPr>
    </w:p>
    <w:p w14:paraId="3D020819">
      <w:pPr>
        <w:rPr>
          <w:rFonts w:hint="eastAsia" w:eastAsia="宋体"/>
          <w:lang w:eastAsia="zh-CN"/>
        </w:rPr>
      </w:pPr>
    </w:p>
    <w:p w14:paraId="442B6BE3">
      <w:pPr>
        <w:rPr>
          <w:rFonts w:hint="eastAsia" w:eastAsia="宋体"/>
          <w:lang w:eastAsia="zh-CN"/>
        </w:rPr>
      </w:pPr>
    </w:p>
    <w:p w14:paraId="147CB02A">
      <w:pPr>
        <w:rPr>
          <w:rFonts w:hint="eastAsia" w:eastAsia="宋体"/>
          <w:lang w:eastAsia="zh-CN"/>
        </w:rPr>
      </w:pPr>
    </w:p>
    <w:p w14:paraId="1D649CD9">
      <w:pPr>
        <w:rPr>
          <w:rFonts w:hint="eastAsia" w:eastAsia="宋体"/>
          <w:lang w:eastAsia="zh-CN"/>
        </w:rPr>
      </w:pPr>
    </w:p>
    <w:p w14:paraId="2A6C60DF">
      <w:pPr>
        <w:rPr>
          <w:rFonts w:hint="default" w:eastAsia="宋体"/>
          <w:lang w:val="en-US" w:eastAsia="zh-CN"/>
        </w:rPr>
      </w:pPr>
    </w:p>
    <w:p w14:paraId="1171C175">
      <w:pPr>
        <w:rPr>
          <w:rFonts w:hint="default" w:eastAsia="宋体"/>
          <w:lang w:val="en-US" w:eastAsia="zh-CN"/>
        </w:rPr>
      </w:pPr>
    </w:p>
    <w:p w14:paraId="09418540">
      <w:pPr>
        <w:rPr>
          <w:rFonts w:hint="default" w:eastAsia="宋体"/>
          <w:lang w:val="en-US" w:eastAsia="zh-CN"/>
        </w:rPr>
      </w:pPr>
    </w:p>
    <w:p w14:paraId="4A57C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乌审旗退役军人事务局地震应急</w:t>
      </w:r>
    </w:p>
    <w:p w14:paraId="07E88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抚慰工作预案</w:t>
      </w:r>
    </w:p>
    <w:p w14:paraId="5DEAA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 w14:paraId="78A30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一、总则</w:t>
      </w:r>
    </w:p>
    <w:p w14:paraId="65E3F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1.1 编制目的</w:t>
      </w:r>
    </w:p>
    <w:p w14:paraId="647CE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建立健全乌审旗地震灾害发生后，退役军人事务领域应急抚慰工作机制，规范退役军人事务局在地震应急响应中的职责任务，高效、有序地做好全旗退役军人、现役军人家属的抚慰工作，并积极配合相关部门做好公职人员遇难者家属的抚慰工作，维护社会和谐稳定。</w:t>
      </w:r>
    </w:p>
    <w:p w14:paraId="36BF8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1.2 编制依据</w:t>
      </w:r>
    </w:p>
    <w:p w14:paraId="2AE16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依据《乌审旗地震应急准备专项预案》及旗委、旗政府关于应急工作的总体部署，结合《乌审旗困难退役军人帮扶援助实施办法》等现有政策制定。</w:t>
      </w:r>
    </w:p>
    <w:p w14:paraId="377F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1.3 适用范围</w:t>
      </w:r>
    </w:p>
    <w:p w14:paraId="0C034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本预案适用于乌审旗行政区域内发生破坏性地震后的应急抚慰阶段（通常指震后72小时至安置过渡期）。</w:t>
      </w:r>
    </w:p>
    <w:p w14:paraId="259B0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二、应急组织体系与职责</w:t>
      </w:r>
    </w:p>
    <w:p w14:paraId="2210D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成立乌审旗退役军人事务局地震应急抚慰工作领导小组，领导小组下设办公室及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个专项工作组。</w:t>
      </w:r>
    </w:p>
    <w:p w14:paraId="47A20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2.1 领导小组</w:t>
      </w:r>
    </w:p>
    <w:p w14:paraId="3DAB5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长：局长</w:t>
      </w:r>
    </w:p>
    <w:p w14:paraId="19114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副组长：副局长</w:t>
      </w:r>
    </w:p>
    <w:p w14:paraId="40379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员：各股室中心负责人、各苏木镇退役军人服务站副站长。</w:t>
      </w:r>
    </w:p>
    <w:p w14:paraId="65AC2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责：负责启动本预案，指挥调度全局应急力量，对接旗抗震救灾指挥部，协调落实各项抚慰任务。</w:t>
      </w:r>
    </w:p>
    <w:p w14:paraId="0FE87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领导小组办公室设在局办公室，负责地震应急抚慰工作的组织协调、督促检查。</w:t>
      </w:r>
    </w:p>
    <w:p w14:paraId="12D77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2.2 专项工作组设置与职责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475"/>
        <w:gridCol w:w="3863"/>
      </w:tblGrid>
      <w:tr w14:paraId="2EAC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noWrap w:val="0"/>
            <w:vAlign w:val="center"/>
          </w:tcPr>
          <w:p w14:paraId="2133A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工作组名称</w:t>
            </w:r>
          </w:p>
        </w:tc>
        <w:tc>
          <w:tcPr>
            <w:tcW w:w="2475" w:type="dxa"/>
            <w:noWrap w:val="0"/>
            <w:vAlign w:val="center"/>
          </w:tcPr>
          <w:p w14:paraId="23162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组成人员</w:t>
            </w:r>
          </w:p>
        </w:tc>
        <w:tc>
          <w:tcPr>
            <w:tcW w:w="3863" w:type="dxa"/>
            <w:noWrap w:val="0"/>
            <w:vAlign w:val="center"/>
          </w:tcPr>
          <w:p w14:paraId="55878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核心职责</w:t>
            </w:r>
          </w:p>
        </w:tc>
      </w:tr>
      <w:tr w14:paraId="5582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noWrap w:val="0"/>
            <w:vAlign w:val="center"/>
          </w:tcPr>
          <w:p w14:paraId="743A6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“娘家人”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应急联络组</w:t>
            </w:r>
          </w:p>
        </w:tc>
        <w:tc>
          <w:tcPr>
            <w:tcW w:w="2475" w:type="dxa"/>
            <w:noWrap w:val="0"/>
            <w:vAlign w:val="center"/>
          </w:tcPr>
          <w:p w14:paraId="6B2E1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综合股和退役军人服务中心人员</w:t>
            </w:r>
          </w:p>
        </w:tc>
        <w:tc>
          <w:tcPr>
            <w:tcW w:w="3863" w:type="dxa"/>
            <w:noWrap w:val="0"/>
            <w:vAlign w:val="top"/>
          </w:tcPr>
          <w:p w14:paraId="551BB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各苏木镇服务站工作人员依托“横向到边、纵向到底”的三级服务体系，迅速摸排灾情，建立遇难、受伤、失联人员台账，利用微信群、电话进行“不漏一人”的灾情排查。</w:t>
            </w:r>
          </w:p>
        </w:tc>
      </w:tr>
      <w:tr w14:paraId="19B08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noWrap w:val="0"/>
            <w:vAlign w:val="center"/>
          </w:tcPr>
          <w:p w14:paraId="056D6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军属抚慰与拥军支前组</w:t>
            </w:r>
          </w:p>
        </w:tc>
        <w:tc>
          <w:tcPr>
            <w:tcW w:w="2475" w:type="dxa"/>
            <w:noWrap w:val="0"/>
            <w:vAlign w:val="center"/>
          </w:tcPr>
          <w:p w14:paraId="61963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双拥办工作人员</w:t>
            </w:r>
          </w:p>
        </w:tc>
        <w:tc>
          <w:tcPr>
            <w:tcW w:w="3863" w:type="dxa"/>
            <w:noWrap w:val="0"/>
            <w:vAlign w:val="top"/>
          </w:tcPr>
          <w:p w14:paraId="0E9F4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专门负责现役军人家庭（特别是乌审旗籍及驻旗部队官兵家庭）的灾情核实与上门慰问，配合人武部做好心理疏导工作。</w:t>
            </w:r>
          </w:p>
        </w:tc>
      </w:tr>
      <w:tr w14:paraId="66B1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noWrap w:val="0"/>
            <w:vAlign w:val="center"/>
          </w:tcPr>
          <w:p w14:paraId="17204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公职人员家属抚慰配合组</w:t>
            </w:r>
          </w:p>
        </w:tc>
        <w:tc>
          <w:tcPr>
            <w:tcW w:w="2475" w:type="dxa"/>
            <w:noWrap w:val="0"/>
            <w:vAlign w:val="center"/>
          </w:tcPr>
          <w:p w14:paraId="56617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办公室工作人员</w:t>
            </w:r>
          </w:p>
        </w:tc>
        <w:tc>
          <w:tcPr>
            <w:tcW w:w="3863" w:type="dxa"/>
            <w:noWrap w:val="0"/>
            <w:vAlign w:val="top"/>
          </w:tcPr>
          <w:p w14:paraId="218A1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作为全局应急机动力量，在接到旗委组织部或事发单位需求时，第一时间派出人员参与联合工作组，开展“一对一”抚慰。</w:t>
            </w:r>
          </w:p>
        </w:tc>
      </w:tr>
    </w:tbl>
    <w:p w14:paraId="109AA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 应急响应与具体实施流程</w:t>
      </w:r>
    </w:p>
    <w:p w14:paraId="61629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3.1 应急响应启动（震后0-6小时）</w:t>
      </w:r>
    </w:p>
    <w:p w14:paraId="0DCE0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）激活机制：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领导小组组长宣布启动本预案，各工作组进入应急状态。</w:t>
      </w:r>
    </w:p>
    <w:p w14:paraId="71CF7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）初步排查：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利用现有信息库和微信群，初步了解重点优抚对象、高龄残疾退役军人的安全状况。</w:t>
      </w:r>
    </w:p>
    <w:p w14:paraId="1CB42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3.2 全面摸排与建立台账（震后6-24小时）</w:t>
      </w:r>
    </w:p>
    <w:p w14:paraId="21607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）“铁脚板”摸排：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各苏木镇退役军人服务站发挥“末梢神经”作用，通过入户、电话、微信接龙等方式，对辖区内服务对象进行全覆盖排查。</w:t>
      </w:r>
    </w:p>
    <w:p w14:paraId="3B589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）数据汇总：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建立《地震受灾退役军人及军属台账》，详细记录人员伤亡、房屋倒塌、财产损失等情况，做到底数清、情况明。</w:t>
      </w:r>
    </w:p>
    <w:p w14:paraId="0508A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3.3 分类抚慰与精准帮扶（震后24-72小时及过渡期）</w:t>
      </w:r>
    </w:p>
    <w:p w14:paraId="74B40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任务一：做好抚慰退役军人和现役军人家属工作</w:t>
      </w:r>
    </w:p>
    <w:p w14:paraId="072C4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一是登门入户送关怀：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针对有人员遇难或重伤的家庭，由局领导班子成员带队，按照包联苏木镇制度，第一时间登门吊唁或探望。发放“暖心联系卡”，告知后续帮扶政策及24小时服务热线。</w:t>
      </w:r>
    </w:p>
    <w:p w14:paraId="5C755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二是困难帮扶“绿色通道”：</w:t>
      </w:r>
    </w:p>
    <w:p w14:paraId="31A4C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）资金援助：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针对因地震导致突发困难的家庭，立即启动《困难退役军人帮扶援助实施办法》的“绿色通道”，简化审批流程，先行发放临时救助金，确保基本生活。</w:t>
      </w:r>
    </w:p>
    <w:p w14:paraId="4740E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）物资保障：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对于房屋受损无法返家的家庭，协调安置点优先保障其食宿，并视情提供被褥、衣物等生活必需品。</w:t>
      </w:r>
    </w:p>
    <w:p w14:paraId="00007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任务二：配合各部门做好公职人员遇难者家属抚慰工作</w:t>
      </w:r>
    </w:p>
    <w:p w14:paraId="1C725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）联动介入：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接到组织部或事发单位（如学校、医院）的协调函后，立即派出经验丰富、善于做思想工作的干部加入联合工作组。</w:t>
      </w:r>
    </w:p>
    <w:p w14:paraId="1E48B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）协助善后：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协助家属办理身份确认、善后事宜。若遇难者为退役军人身份，则同时启动“任务一”中的专项抚慰。利用退役军人服务保障体系的心理疏导资源，为家属提供哀伤辅导。</w:t>
      </w:r>
    </w:p>
    <w:p w14:paraId="77BDB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3.4 持续跟进与长效帮扶（震后中远期）</w:t>
      </w:r>
    </w:p>
    <w:p w14:paraId="23C5B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）就业援助：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对因地震失业或致困的退役军人家庭，优先提供招聘信息，组织参加震后恢复重建所需的职业技能培训（如驾驶员、无人机、消防设施操作员等）。</w:t>
      </w:r>
    </w:p>
    <w:p w14:paraId="46A56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）心理重建：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组织“老兵志愿服务队”对受灾老兵进行陪伴安抚，发挥战友互助优势。</w:t>
      </w:r>
    </w:p>
    <w:p w14:paraId="3C6BD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四、保障措施</w:t>
      </w:r>
    </w:p>
    <w:p w14:paraId="4D79E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4.1 队伍保障</w:t>
      </w:r>
    </w:p>
    <w:p w14:paraId="237B9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组建“退役军人应急突击队”，吸纳年轻退役军人为志愿者，协助搬运救灾物资、搭建帐篷，在服务社会中体现尊崇。</w:t>
      </w:r>
    </w:p>
    <w:p w14:paraId="22E89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4.2 经费保障</w:t>
      </w:r>
    </w:p>
    <w:p w14:paraId="06460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申请设立地震应急抚慰专项资金，确保在紧急状态下能够“先救助、后结算”，保障慰问金和帮扶资金及时足额发放。</w:t>
      </w:r>
    </w:p>
    <w:p w14:paraId="6711E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4.3 信息保障</w:t>
      </w:r>
    </w:p>
    <w:p w14:paraId="44645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确保与旗抗震救灾指挥部、各苏木镇退役军人服务站的信息通道畅通，实行日报告和零报告制度。</w:t>
      </w:r>
    </w:p>
    <w:p w14:paraId="47B48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五、附则</w:t>
      </w:r>
    </w:p>
    <w:p w14:paraId="31925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5.1 培训与演练</w:t>
      </w:r>
    </w:p>
    <w:p w14:paraId="503C9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本预案纳入全局年度学习计划，每年至少组织一次桌面推演或实战演练，重点演练“绿色通道”启动和跨部门协同流程。</w:t>
      </w:r>
    </w:p>
    <w:p w14:paraId="42E1D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5.2 预案管理</w:t>
      </w:r>
    </w:p>
    <w:p w14:paraId="157D1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本预案由乌审旗退役军人事务局负责解释，根据实际工作需要及时修订。</w:t>
      </w:r>
    </w:p>
    <w:p w14:paraId="398AA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2B14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837A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760" w:firstLineChars="17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乌审旗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退役军人事务局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 w14:paraId="30285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040" w:firstLineChars="1800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027EF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E999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66B8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8A8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p w14:paraId="072A1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98AB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B2AF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563962A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6AA2A16F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AFBB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CFDB2D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16Yk4AgAAbwQAAA4AAABkcnMvZTJvRG9jLnhtbK1UzY7TMBC+I/EO&#10;lu80aWFX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reRHla62eIerCIC91b02FohnuPy8i6q5yKv+BD4Ie4x4u4oguEx0fTyXSaw8XhGw7Azx6f&#10;W+fDO2EUiUZBHbqXRGWHjQ996BASs2mzbqRMHZSatAW9fn2V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DXpi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CFDB2D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M2RmNGMzMDJiMzFlMmY0MWZkODdlNTZkN2FkNDkifQ=="/>
  </w:docVars>
  <w:rsids>
    <w:rsidRoot w:val="20125F0D"/>
    <w:rsid w:val="02660422"/>
    <w:rsid w:val="0A990544"/>
    <w:rsid w:val="0CE06421"/>
    <w:rsid w:val="0D5F3C41"/>
    <w:rsid w:val="11CF6595"/>
    <w:rsid w:val="128D6AF3"/>
    <w:rsid w:val="1BF05924"/>
    <w:rsid w:val="20125F0D"/>
    <w:rsid w:val="22E16B65"/>
    <w:rsid w:val="24150676"/>
    <w:rsid w:val="2CED57D6"/>
    <w:rsid w:val="2DBA0995"/>
    <w:rsid w:val="2E1562CD"/>
    <w:rsid w:val="320B2CED"/>
    <w:rsid w:val="34180984"/>
    <w:rsid w:val="372C4B61"/>
    <w:rsid w:val="380E55CF"/>
    <w:rsid w:val="384A2653"/>
    <w:rsid w:val="38AA3B82"/>
    <w:rsid w:val="3BF511EF"/>
    <w:rsid w:val="3CE15947"/>
    <w:rsid w:val="3DCF73B2"/>
    <w:rsid w:val="3F9B2544"/>
    <w:rsid w:val="4F7E6D04"/>
    <w:rsid w:val="504B2837"/>
    <w:rsid w:val="546E7545"/>
    <w:rsid w:val="5A10384E"/>
    <w:rsid w:val="6A472234"/>
    <w:rsid w:val="6A8655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9"/>
    </w:pPr>
    <w:rPr>
      <w:rFonts w:ascii="方正小标宋_GBK" w:hAnsi="方正小标宋_GBK" w:eastAsia="方正小标宋_GBK"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9579;&#20445;&#29645;&#21407;&#30005;&#33041;\&#29579;&#20445;&#29645;&#30005;&#33041;&#23548;&#20837;e&#30424;\2026&#24180;&#36164;&#26009;\&#20044;&#36864;&#24441;&#20891;&#20154;&#21457;\&#20044;&#36864;&#24441;&#20891;&#20154;&#21457;.wpt2023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乌退役军人发.wpt2023.wpt</Template>
  <Pages>6</Pages>
  <Words>1838</Words>
  <Characters>1888</Characters>
  <Lines>0</Lines>
  <Paragraphs>0</Paragraphs>
  <TotalTime>231</TotalTime>
  <ScaleCrop>false</ScaleCrop>
  <LinksUpToDate>false</LinksUpToDate>
  <CharactersWithSpaces>1935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2026-01-04T08:57:00Z</dcterms:created>
  <dc:creator>WPS_1505722532</dc:creator>
  <cp:lastModifiedBy>lenovo</cp:lastModifiedBy>
  <cp:lastPrinted>2026-03-27T06:34:00Z</cp:lastPrinted>
  <dcterms:modified xsi:type="dcterms:W3CDTF">2026-04-10T01:15:09Z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62F3D2FA9E88491180400B7212E94082_13</vt:lpwstr>
  </property>
  <property fmtid="{D5CDD505-2E9C-101B-9397-08002B2CF9AE}" pid="4" name="KSOTemplateDocerSaveRecord">
    <vt:lpwstr>eyJoZGlkIjoiZDllOGU2ZjNjZmJhNzQxYmE4NzU0ZmY2M2Y3MDkzYjEifQ==</vt:lpwstr>
  </property>
</Properties>
</file>